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64B784" w14:textId="5A881908" w:rsidR="00D70A97" w:rsidRPr="00D5177E" w:rsidRDefault="006F23C8" w:rsidP="006F23C8">
      <w:pPr>
        <w:pStyle w:val="Heading1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Manoj Depuri</w:t>
      </w:r>
    </w:p>
    <w:p w14:paraId="613712D8" w14:textId="7FFF82C1" w:rsidR="008B4ED9" w:rsidRPr="00D5177E" w:rsidRDefault="00174BBA" w:rsidP="00C54F27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UI/UX Designer</w:t>
      </w:r>
    </w:p>
    <w:p w14:paraId="42E122B6" w14:textId="7DE093E9" w:rsidR="00D70A97" w:rsidRPr="00D5177E" w:rsidRDefault="008B4ED9" w:rsidP="007A7780">
      <w:pPr>
        <w:spacing w:after="202" w:line="240" w:lineRule="auto"/>
        <w:jc w:val="center"/>
        <w:rPr>
          <w:rFonts w:ascii="Calibri" w:hAnsi="Calibri" w:cs="Calibri"/>
        </w:rPr>
      </w:pPr>
      <w:r w:rsidRPr="00D5177E">
        <w:rPr>
          <w:rFonts w:ascii="Calibri" w:hAnsi="Calibri" w:cs="Calibri"/>
        </w:rPr>
        <w:t>Email:</w:t>
      </w:r>
      <w:r w:rsidR="00D70A97" w:rsidRPr="00D5177E">
        <w:rPr>
          <w:rFonts w:ascii="Calibri" w:hAnsi="Calibri" w:cs="Calibri"/>
        </w:rPr>
        <w:t xml:space="preserve"> </w:t>
      </w:r>
      <w:hyperlink r:id="rId6" w:history="1">
        <w:r w:rsidR="00C54F27">
          <w:rPr>
            <w:rStyle w:val="Hyperlink"/>
            <w:rFonts w:ascii="Calibri" w:hAnsi="Calibri" w:cs="Calibri"/>
          </w:rPr>
          <w:t>manojdepuri3@gmail.com</w:t>
        </w:r>
      </w:hyperlink>
      <w:r w:rsidR="001D5B1A">
        <w:t xml:space="preserve"> | (786) 496 3465 | Orlando,FL</w:t>
      </w:r>
      <w:r w:rsidRPr="00D5177E">
        <w:rPr>
          <w:rFonts w:ascii="Calibri" w:hAnsi="Calibri" w:cs="Calibri"/>
        </w:rPr>
        <w:br/>
      </w:r>
    </w:p>
    <w:p w14:paraId="51FD7F33" w14:textId="77777777" w:rsidR="00D70A97" w:rsidRPr="00D5177E" w:rsidRDefault="00D70A97" w:rsidP="00D70A97">
      <w:pPr>
        <w:pStyle w:val="Heading2"/>
        <w:rPr>
          <w:rFonts w:ascii="Calibri" w:hAnsi="Calibri" w:cs="Calibri"/>
        </w:rPr>
      </w:pPr>
      <w:r w:rsidRPr="00D5177E">
        <w:rPr>
          <w:rFonts w:ascii="Calibri" w:hAnsi="Calibri" w:cs="Calibri"/>
        </w:rPr>
        <w:t>PROFESSIONAL SUMMARY</w:t>
      </w:r>
    </w:p>
    <w:p w14:paraId="6BBB05BA" w14:textId="5044AA90" w:rsidR="00CC6B13" w:rsidRDefault="00452CD4" w:rsidP="00D70A97">
      <w:pPr>
        <w:pStyle w:val="ListBullet"/>
        <w:rPr>
          <w:rFonts w:ascii="Calibri" w:hAnsi="Calibri" w:cs="Calibri"/>
        </w:rPr>
      </w:pPr>
      <w:r w:rsidRPr="00452CD4">
        <w:rPr>
          <w:rFonts w:ascii="Calibri" w:hAnsi="Calibri" w:cs="Calibri"/>
        </w:rPr>
        <w:t>Senior UX Designer with 10+ years of experience designing enterprise digital products, complex workflows, responsive interfaces, design systems, and AI-enabled experiences, with deep expertise in Figma, research, prototyping, usability testing, accessibility, and cross-functional product delivery</w:t>
      </w:r>
      <w:r>
        <w:rPr>
          <w:rFonts w:ascii="Calibri" w:hAnsi="Calibri" w:cs="Calibri"/>
        </w:rPr>
        <w:t>.</w:t>
      </w:r>
    </w:p>
    <w:p w14:paraId="6D979FDA" w14:textId="770E9266" w:rsidR="00CC6B1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Experienced across the end-to-end product design lifecycle, including user research, requirements discovery, journey mapping, information architecture, wireframing, interaction design, high-fidelity prototyping, usability validation, design QA, and production handoff</w:t>
      </w:r>
      <w:r w:rsidR="00CC6B13" w:rsidRPr="00CC6B13">
        <w:rPr>
          <w:rFonts w:ascii="Calibri" w:hAnsi="Calibri" w:cs="Calibri"/>
        </w:rPr>
        <w:t>.</w:t>
      </w:r>
    </w:p>
    <w:p w14:paraId="2E0B9AA2" w14:textId="53649FC4" w:rsidR="00242FB5" w:rsidRDefault="00242FB5" w:rsidP="00242FB5">
      <w:pPr>
        <w:pStyle w:val="ListBullet"/>
      </w:pPr>
      <w:r>
        <w:t xml:space="preserve">Strong experience defining </w:t>
      </w:r>
      <w:r>
        <w:rPr>
          <w:rStyle w:val="apple-converted-space"/>
          <w:color w:val="000000"/>
        </w:rPr>
        <w:t>UX</w:t>
      </w:r>
      <w:r w:rsidRPr="00242FB5">
        <w:rPr>
          <w:rStyle w:val="Strong"/>
          <w:b w:val="0"/>
          <w:bCs w:val="0"/>
          <w:color w:val="000000"/>
        </w:rPr>
        <w:t xml:space="preserve"> strategy, design standards, design-system governance, and scalable interaction patterns</w:t>
      </w:r>
      <w:r w:rsidRPr="00242FB5">
        <w:rPr>
          <w:rStyle w:val="apple-converted-space"/>
          <w:b/>
          <w:bCs/>
          <w:color w:val="000000"/>
        </w:rPr>
        <w:t> </w:t>
      </w:r>
      <w:r>
        <w:t>across enterprise web and mobile experiences.</w:t>
      </w:r>
    </w:p>
    <w:p w14:paraId="7B167B02" w14:textId="77777777" w:rsidR="00242FB5" w:rsidRDefault="00242FB5" w:rsidP="00242FB5">
      <w:pPr>
        <w:pStyle w:val="ListBullet"/>
      </w:pPr>
      <w:r>
        <w:t>Proven ability to partner with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UX Research, Product, Engineering, Creative, QA, and business stakeholders</w:t>
      </w:r>
      <w:r w:rsidRPr="00242FB5">
        <w:rPr>
          <w:rStyle w:val="apple-converted-space"/>
          <w:b/>
          <w:bCs/>
          <w:color w:val="000000"/>
        </w:rPr>
        <w:t> </w:t>
      </w:r>
      <w:r w:rsidRPr="00242FB5">
        <w:t xml:space="preserve">to </w:t>
      </w:r>
      <w:r>
        <w:t>translate user needs and business goals into intuitive digital solutions.</w:t>
      </w:r>
    </w:p>
    <w:p w14:paraId="1F17571B" w14:textId="77777777" w:rsidR="00242FB5" w:rsidRDefault="00242FB5" w:rsidP="00242FB5">
      <w:pPr>
        <w:pStyle w:val="ListBullet"/>
      </w:pPr>
      <w:r>
        <w:t>Experienced presenting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design concepts, research insights, usability findings, and product recommendations to senior stakeholders and leadership teams</w:t>
      </w:r>
      <w:r>
        <w:t>.</w:t>
      </w:r>
    </w:p>
    <w:p w14:paraId="7973E155" w14:textId="77777777" w:rsidR="00242FB5" w:rsidRDefault="00242FB5" w:rsidP="00242FB5">
      <w:pPr>
        <w:pStyle w:val="ListBullet"/>
      </w:pPr>
      <w:r>
        <w:t>Strong background establishing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UX processes, documentation standards, usability-testing practices, design QA, and continuous feedback loops</w:t>
      </w:r>
      <w:r>
        <w:rPr>
          <w:rStyle w:val="apple-converted-space"/>
          <w:color w:val="000000"/>
        </w:rPr>
        <w:t> </w:t>
      </w:r>
      <w:r>
        <w:t>to improve product quality over time.</w:t>
      </w:r>
    </w:p>
    <w:p w14:paraId="20E972E7" w14:textId="77777777" w:rsidR="00242FB5" w:rsidRDefault="00242FB5" w:rsidP="00242FB5">
      <w:pPr>
        <w:pStyle w:val="ListBullet"/>
      </w:pPr>
      <w:r>
        <w:t>Experienced designing responsive and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mobile-first digital experiences</w:t>
      </w:r>
      <w:r w:rsidRPr="00242FB5">
        <w:rPr>
          <w:b/>
          <w:bCs/>
        </w:rPr>
        <w:t>,</w:t>
      </w:r>
      <w:r>
        <w:t xml:space="preserve"> including complex workflows, dashboards, portals, and customer-facing applications across multiple screen sizes.</w:t>
      </w:r>
    </w:p>
    <w:p w14:paraId="340A3E32" w14:textId="39E9A7CE" w:rsidR="00242FB5" w:rsidRDefault="00242FB5" w:rsidP="00242FB5">
      <w:pPr>
        <w:pStyle w:val="ListBullet"/>
      </w:pPr>
      <w:r>
        <w:t xml:space="preserve"> </w:t>
      </w:r>
      <w:r w:rsidRPr="00242FB5">
        <w:t>Strong advocate for accessibility and inclusive design, applying WCAG 2.1 Level AA, Section 508, ADA, keyboard navigation, screen-reader support, ARIA, and accessible interaction patterns.</w:t>
      </w:r>
    </w:p>
    <w:p w14:paraId="5F34F394" w14:textId="1CAADD8B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Advanced proficiency in Figma, </w:t>
      </w:r>
      <w:proofErr w:type="spellStart"/>
      <w:r w:rsidRPr="00B83B53">
        <w:rPr>
          <w:rFonts w:ascii="Calibri" w:hAnsi="Calibri" w:cs="Calibri"/>
        </w:rPr>
        <w:t>FigJam</w:t>
      </w:r>
      <w:proofErr w:type="spellEnd"/>
      <w:r w:rsidRPr="00B83B53">
        <w:rPr>
          <w:rFonts w:ascii="Calibri" w:hAnsi="Calibri" w:cs="Calibri"/>
        </w:rPr>
        <w:t>, Adobe Creative Suite, Storybook, and modern design systems, creating scalable component libraries, reusable interaction patterns, responsive layouts, and consistent enterprise experiences</w:t>
      </w:r>
      <w:r w:rsidR="00D70A97" w:rsidRPr="00D5177E">
        <w:rPr>
          <w:rFonts w:ascii="Calibri" w:hAnsi="Calibri" w:cs="Calibri"/>
        </w:rPr>
        <w:t>.</w:t>
      </w:r>
    </w:p>
    <w:p w14:paraId="7DCFD647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Strong background conducting user interviews, stakeholder workshops, workflow observations, heuristic evaluations, usability testing, and qualitative research synthesis to identify pain points and translate findings into actionable product improvements. </w:t>
      </w:r>
    </w:p>
    <w:p w14:paraId="25EB2238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Proven ability to simplify complex, data-intensive workflows across financial reporting, trading, compliance, healthcare eligibility, claims, benefits, member services, and operational applications. </w:t>
      </w:r>
    </w:p>
    <w:p w14:paraId="60A08BFB" w14:textId="25D68AB8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Experienced designing enterprise dashboards, member and provider portals, reporting applications, customer-facing experiences, and internal operational tools across desktop, tablet, and mobile platforms.</w:t>
      </w:r>
    </w:p>
    <w:p w14:paraId="4B8C879A" w14:textId="5F43046F" w:rsidR="00CC6B13" w:rsidRPr="00CC6B13" w:rsidRDefault="00B83B53" w:rsidP="00CC6B1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Strong expertise in accessibility and inclusive design, applying WCAG 2.1 Level AA, Section 508, ADA, keyboard navigation, screen-reader support, semantic structure, ARIA, color contrast, and accessible interaction patterns.</w:t>
      </w:r>
    </w:p>
    <w:p w14:paraId="6D9A3C99" w14:textId="11C2D9BC" w:rsidR="00A3014E" w:rsidRPr="00D5177E" w:rsidRDefault="00B83B53" w:rsidP="00D70A97">
      <w:pPr>
        <w:pStyle w:val="ListBullet"/>
        <w:rPr>
          <w:rStyle w:val="citation-5805"/>
          <w:rFonts w:ascii="Calibri" w:hAnsi="Calibri" w:cs="Calibri"/>
        </w:rPr>
      </w:pPr>
      <w:r w:rsidRPr="00B83B53">
        <w:rPr>
          <w:rStyle w:val="citation-5805"/>
          <w:rFonts w:ascii="Calibri" w:hAnsi="Calibri" w:cs="Calibri"/>
        </w:rPr>
        <w:t>Skilled in establishing and maintaining design systems, component libraries, design standards, interaction specifications, and reusable UI patterns to improve consistency and design-to-development efficiency</w:t>
      </w:r>
      <w:r w:rsidR="00A3014E" w:rsidRPr="00D5177E">
        <w:rPr>
          <w:rStyle w:val="citation-5805"/>
          <w:rFonts w:ascii="Calibri" w:hAnsi="Calibri" w:cs="Calibri"/>
        </w:rPr>
        <w:t xml:space="preserve">. </w:t>
      </w:r>
    </w:p>
    <w:p w14:paraId="47AD4295" w14:textId="19CE7D19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Strong understanding of modern frontend technologies including JavaScript, TypeScript, HTML5, CSS3/SCSS, Angular, React, and Vue.js, enabling effective collaboration with engineering teams and technically feasible design solutions.</w:t>
      </w:r>
    </w:p>
    <w:p w14:paraId="3D8AD2FB" w14:textId="77777777" w:rsidR="00B83B53" w:rsidRDefault="00B83B53" w:rsidP="00D70A97">
      <w:pPr>
        <w:pStyle w:val="ListBullet"/>
        <w:rPr>
          <w:rStyle w:val="citation-3733"/>
          <w:rFonts w:ascii="Calibri" w:hAnsi="Calibri" w:cs="Calibri"/>
        </w:rPr>
      </w:pPr>
      <w:r w:rsidRPr="00B83B53">
        <w:rPr>
          <w:rStyle w:val="citation-3733"/>
          <w:rFonts w:ascii="Calibri" w:hAnsi="Calibri" w:cs="Calibri"/>
        </w:rPr>
        <w:t xml:space="preserve">Experienced collaborating with frontend, backend, architecture, QA, DevOps, product management, business SMEs, and executive stakeholders throughout Agile/Scrum product delivery. </w:t>
      </w:r>
    </w:p>
    <w:p w14:paraId="2429C2CA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Knowledgeable in integrating user experiences with REST APIs, </w:t>
      </w:r>
      <w:proofErr w:type="spellStart"/>
      <w:r w:rsidRPr="00B83B53">
        <w:rPr>
          <w:rFonts w:ascii="Calibri" w:hAnsi="Calibri" w:cs="Calibri"/>
        </w:rPr>
        <w:t>GraphQL</w:t>
      </w:r>
      <w:proofErr w:type="spellEnd"/>
      <w:r w:rsidRPr="00B83B53">
        <w:rPr>
          <w:rFonts w:ascii="Calibri" w:hAnsi="Calibri" w:cs="Calibri"/>
        </w:rPr>
        <w:t xml:space="preserve">, </w:t>
      </w:r>
      <w:proofErr w:type="spellStart"/>
      <w:r w:rsidRPr="00B83B53">
        <w:rPr>
          <w:rFonts w:ascii="Calibri" w:hAnsi="Calibri" w:cs="Calibri"/>
        </w:rPr>
        <w:t>WebSockets</w:t>
      </w:r>
      <w:proofErr w:type="spellEnd"/>
      <w:r w:rsidRPr="00B83B53">
        <w:rPr>
          <w:rFonts w:ascii="Calibri" w:hAnsi="Calibri" w:cs="Calibri"/>
        </w:rPr>
        <w:t xml:space="preserve">, microservices, authentication/authorization workflows, and real-time data, supporting scalable enterprise applications. </w:t>
      </w:r>
    </w:p>
    <w:p w14:paraId="207570DB" w14:textId="77777777" w:rsidR="00B83B53" w:rsidRDefault="00B83B53" w:rsidP="00D70A97">
      <w:pPr>
        <w:pStyle w:val="ListBullet"/>
        <w:rPr>
          <w:rStyle w:val="citation-863"/>
          <w:rFonts w:ascii="Calibri" w:hAnsi="Calibri" w:cs="Calibri"/>
        </w:rPr>
      </w:pPr>
      <w:r w:rsidRPr="00B83B53">
        <w:rPr>
          <w:rFonts w:ascii="Calibri" w:hAnsi="Calibri" w:cs="Calibri"/>
        </w:rPr>
        <w:lastRenderedPageBreak/>
        <w:t>Experienced using Power BI, DAX, Power Query, analytics, and data visualization techniques to transform complex information into understandable dashboards and decision-support experiences.</w:t>
      </w:r>
      <w:r w:rsidRPr="00B83B53">
        <w:rPr>
          <w:rStyle w:val="citation-863"/>
          <w:rFonts w:ascii="Calibri" w:hAnsi="Calibri" w:cs="Calibri"/>
        </w:rPr>
        <w:t xml:space="preserve"> </w:t>
      </w:r>
    </w:p>
    <w:p w14:paraId="39DA75A2" w14:textId="15A437EA" w:rsidR="00DA03AB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Style w:val="citation-863"/>
          <w:rFonts w:ascii="Calibri" w:hAnsi="Calibri" w:cs="Calibri"/>
        </w:rPr>
        <w:t>Leverages ChatGPT, Claude, and GitHub Copilot to accelerate UX research synthesis, documentation, design exploration, component development support, testing, and cross-functional collaboration.</w:t>
      </w:r>
    </w:p>
    <w:p w14:paraId="7FAE34FD" w14:textId="77777777" w:rsidR="00B83B53" w:rsidRDefault="00B83B53" w:rsidP="00D70A97">
      <w:pPr>
        <w:pStyle w:val="ListBullet"/>
        <w:rPr>
          <w:rStyle w:val="citation-758"/>
          <w:rFonts w:ascii="Calibri" w:hAnsi="Calibri" w:cs="Calibri"/>
        </w:rPr>
      </w:pPr>
      <w:r w:rsidRPr="00B83B53">
        <w:rPr>
          <w:rStyle w:val="citation-758"/>
          <w:rFonts w:ascii="Calibri" w:hAnsi="Calibri" w:cs="Calibri"/>
        </w:rPr>
        <w:t xml:space="preserve">Combines strong human-centered design expertise with hands-on technical knowledge, enabling effective communication between design and engineering teams and helping translate complex business requirements into accessible, scalable, and intuitive digital products. </w:t>
      </w:r>
    </w:p>
    <w:p w14:paraId="7B902A1A" w14:textId="5C63E753" w:rsidR="00806CCD" w:rsidRPr="00D5177E" w:rsidRDefault="00806CCD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>Experienced in developing high-level, accessible wrapper components to ensure seamless integration of AI-driven interfaces within enterprise design systems.</w:t>
      </w:r>
    </w:p>
    <w:p w14:paraId="38F28BE3" w14:textId="2B9483C7" w:rsidR="00D70A97" w:rsidRPr="00D5177E" w:rsidRDefault="00D70A97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 xml:space="preserve">Experienced working in </w:t>
      </w:r>
      <w:r w:rsidRPr="00D5177E">
        <w:rPr>
          <w:rStyle w:val="Strong"/>
          <w:rFonts w:ascii="Calibri" w:hAnsi="Calibri" w:cs="Calibri"/>
          <w:b w:val="0"/>
          <w:bCs w:val="0"/>
        </w:rPr>
        <w:t>Agile environments (JIRA, Git, Jenkins)</w:t>
      </w:r>
      <w:r w:rsidRPr="00D5177E">
        <w:rPr>
          <w:rFonts w:ascii="Calibri" w:hAnsi="Calibri" w:cs="Calibri"/>
        </w:rPr>
        <w:t xml:space="preserve"> with hands-on exposure to </w:t>
      </w:r>
      <w:r w:rsidRPr="00D5177E">
        <w:rPr>
          <w:rStyle w:val="Strong"/>
          <w:rFonts w:ascii="Calibri" w:hAnsi="Calibri" w:cs="Calibri"/>
          <w:b w:val="0"/>
          <w:bCs w:val="0"/>
        </w:rPr>
        <w:t>AWS/Azure cloud services</w:t>
      </w:r>
      <w:r w:rsidRPr="00D5177E">
        <w:rPr>
          <w:rFonts w:ascii="Calibri" w:hAnsi="Calibri" w:cs="Calibri"/>
        </w:rPr>
        <w:t>, Docker, Kubernetes, and CI/CD pipelines. Skilled in delivering Section 508/WCAG-compliant interfaces, optimizing performance, and collaborating cross-functionally to deliver secure, user-centered applications.</w:t>
      </w:r>
    </w:p>
    <w:p w14:paraId="4BED469A" w14:textId="77777777" w:rsidR="00D70A97" w:rsidRPr="00D5177E" w:rsidRDefault="00D70A97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>Collaborated closely with cross-functional teams including frontend engineers, backend engineers, QA testers, and UX designers to deliver high-quality solutions.</w:t>
      </w:r>
    </w:p>
    <w:p w14:paraId="6AAC10AF" w14:textId="77777777" w:rsidR="00D70A97" w:rsidRPr="00D5177E" w:rsidRDefault="00D70A97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>Recognized for delivering secure, high-performance applications and reducing critical production incidents through robust monitoring and logging practices.</w:t>
      </w:r>
    </w:p>
    <w:p w14:paraId="46B04FD5" w14:textId="77777777" w:rsidR="008B4ED9" w:rsidRPr="00D5177E" w:rsidRDefault="008B4ED9" w:rsidP="008B4ED9">
      <w:pPr>
        <w:pStyle w:val="Heading2"/>
        <w:rPr>
          <w:rFonts w:ascii="Calibri" w:hAnsi="Calibri" w:cs="Calibri"/>
        </w:rPr>
      </w:pPr>
      <w:r w:rsidRPr="00D5177E">
        <w:rPr>
          <w:rFonts w:ascii="Calibri" w:hAnsi="Calibri" w:cs="Calibri"/>
        </w:rPr>
        <w:t>EDUCATION</w:t>
      </w:r>
    </w:p>
    <w:p w14:paraId="18FDD8E7" w14:textId="1E65D2FF" w:rsidR="006F23C8" w:rsidRDefault="006F23C8" w:rsidP="008B4ED9">
      <w:pPr>
        <w:pStyle w:val="ListBulle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Master’s in computer Science</w:t>
      </w:r>
      <w:proofErr w:type="gramEnd"/>
      <w:r>
        <w:rPr>
          <w:rFonts w:ascii="Calibri" w:hAnsi="Calibri" w:cs="Calibri"/>
        </w:rPr>
        <w:t xml:space="preserve"> – University of Texas</w:t>
      </w:r>
    </w:p>
    <w:p w14:paraId="74F366FB" w14:textId="4285904E" w:rsidR="008B4ED9" w:rsidRDefault="008B4ED9" w:rsidP="008B4ED9">
      <w:pPr>
        <w:pStyle w:val="ListBullet"/>
        <w:rPr>
          <w:rFonts w:ascii="Calibri" w:hAnsi="Calibri" w:cs="Calibri"/>
        </w:rPr>
      </w:pPr>
      <w:proofErr w:type="gramStart"/>
      <w:r w:rsidRPr="00D5177E">
        <w:rPr>
          <w:rFonts w:ascii="Calibri" w:hAnsi="Calibri" w:cs="Calibri"/>
        </w:rPr>
        <w:t>Bachelor’s in Computer Science Engineering</w:t>
      </w:r>
      <w:proofErr w:type="gramEnd"/>
      <w:r w:rsidRPr="00D5177E">
        <w:rPr>
          <w:rFonts w:ascii="Calibri" w:hAnsi="Calibri" w:cs="Calibri"/>
        </w:rPr>
        <w:t xml:space="preserve"> – JNTUK</w:t>
      </w:r>
    </w:p>
    <w:p w14:paraId="12B4F0C6" w14:textId="77777777" w:rsidR="006F23C8" w:rsidRPr="00D5177E" w:rsidRDefault="006F23C8" w:rsidP="006F23C8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</w:rPr>
      </w:pPr>
    </w:p>
    <w:p w14:paraId="4E08305D" w14:textId="77777777" w:rsidR="008B4ED9" w:rsidRPr="00D5177E" w:rsidRDefault="008B4ED9" w:rsidP="008B4ED9">
      <w:pPr>
        <w:pStyle w:val="ListBullet"/>
        <w:numPr>
          <w:ilvl w:val="0"/>
          <w:numId w:val="0"/>
        </w:numPr>
        <w:rPr>
          <w:rFonts w:ascii="Calibri" w:hAnsi="Calibri" w:cs="Calibri"/>
        </w:rPr>
      </w:pPr>
    </w:p>
    <w:p w14:paraId="6608F492" w14:textId="77777777" w:rsidR="00D70A97" w:rsidRPr="00D5177E" w:rsidRDefault="00D70A97" w:rsidP="00D70A97">
      <w:pPr>
        <w:pStyle w:val="Heading2"/>
        <w:rPr>
          <w:rFonts w:ascii="Calibri" w:hAnsi="Calibri" w:cs="Calibri"/>
        </w:rPr>
      </w:pPr>
      <w:r w:rsidRPr="00D5177E">
        <w:rPr>
          <w:rFonts w:ascii="Calibri" w:hAnsi="Calibri" w:cs="Calibri"/>
        </w:rPr>
        <w:t>TECHNICAL SKILLS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569"/>
      </w:tblGrid>
      <w:tr w:rsidR="00D70A97" w:rsidRPr="00D5177E" w14:paraId="21A63B1B" w14:textId="77777777" w:rsidTr="008B4ED9">
        <w:tc>
          <w:tcPr>
            <w:tcW w:w="4320" w:type="dxa"/>
          </w:tcPr>
          <w:p w14:paraId="009B6D91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Category</w:t>
            </w:r>
          </w:p>
        </w:tc>
        <w:tc>
          <w:tcPr>
            <w:tcW w:w="5569" w:type="dxa"/>
          </w:tcPr>
          <w:p w14:paraId="65C7160F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Skills</w:t>
            </w:r>
          </w:p>
        </w:tc>
      </w:tr>
      <w:tr w:rsidR="00D70A97" w:rsidRPr="00D5177E" w14:paraId="7B2E8A3D" w14:textId="77777777" w:rsidTr="008B4ED9">
        <w:tc>
          <w:tcPr>
            <w:tcW w:w="4320" w:type="dxa"/>
          </w:tcPr>
          <w:p w14:paraId="01365134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Languages</w:t>
            </w:r>
          </w:p>
        </w:tc>
        <w:tc>
          <w:tcPr>
            <w:tcW w:w="5569" w:type="dxa"/>
          </w:tcPr>
          <w:p w14:paraId="1BD5FBEE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JavaScript (ES6/7/Next), TypeScript, HTML5, CSS3, SCSS, LESS, Python</w:t>
            </w:r>
          </w:p>
        </w:tc>
      </w:tr>
      <w:tr w:rsidR="00D70A97" w:rsidRPr="00D5177E" w14:paraId="2E802324" w14:textId="77777777" w:rsidTr="008B4ED9">
        <w:tc>
          <w:tcPr>
            <w:tcW w:w="4320" w:type="dxa"/>
          </w:tcPr>
          <w:p w14:paraId="437A3504" w14:textId="3C36D787" w:rsidR="00D70A97" w:rsidRPr="00D5177E" w:rsidRDefault="00174BBA" w:rsidP="008B4ED9">
            <w:pPr>
              <w:rPr>
                <w:rFonts w:ascii="Calibri" w:hAnsi="Calibri" w:cs="Calibri"/>
                <w:b/>
                <w:bCs/>
              </w:rPr>
            </w:pPr>
            <w:r w:rsidRPr="00174BBA">
              <w:rPr>
                <w:rFonts w:ascii="Calibri" w:hAnsi="Calibri" w:cs="Calibri"/>
                <w:b/>
                <w:bCs/>
              </w:rPr>
              <w:t>UX Research</w:t>
            </w:r>
          </w:p>
        </w:tc>
        <w:tc>
          <w:tcPr>
            <w:tcW w:w="5569" w:type="dxa"/>
          </w:tcPr>
          <w:p w14:paraId="4250BD6F" w14:textId="355C8A24" w:rsidR="00D70A97" w:rsidRPr="00D5177E" w:rsidRDefault="00CC6B13" w:rsidP="008B4ED9">
            <w:pPr>
              <w:rPr>
                <w:rFonts w:ascii="Calibri" w:hAnsi="Calibri" w:cs="Calibri"/>
              </w:rPr>
            </w:pPr>
            <w:r w:rsidRPr="00CC6B13">
              <w:rPr>
                <w:rFonts w:ascii="Calibri" w:hAnsi="Calibri" w:cs="Calibri"/>
              </w:rPr>
              <w:t>User Interviews, Focus Groups, Heuristic Evaluation, Usability Testing, Journey Mapping, Persona Development, Storyboarding, Information Architecture, Interaction Design, Hotjar, Maze, Google Analytics</w:t>
            </w:r>
          </w:p>
        </w:tc>
      </w:tr>
      <w:tr w:rsidR="00D70A97" w:rsidRPr="00D5177E" w14:paraId="1C484FF3" w14:textId="77777777" w:rsidTr="008B4ED9">
        <w:tc>
          <w:tcPr>
            <w:tcW w:w="4320" w:type="dxa"/>
          </w:tcPr>
          <w:p w14:paraId="04D0F16D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Architectural Patterns</w:t>
            </w:r>
          </w:p>
        </w:tc>
        <w:tc>
          <w:tcPr>
            <w:tcW w:w="5569" w:type="dxa"/>
          </w:tcPr>
          <w:p w14:paraId="5ECA91CD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MVC, MVVM, Flux, Modular, Observer, Facade</w:t>
            </w:r>
          </w:p>
        </w:tc>
      </w:tr>
      <w:tr w:rsidR="00D70A97" w:rsidRPr="00D5177E" w14:paraId="202A852E" w14:textId="77777777" w:rsidTr="008B4ED9">
        <w:tc>
          <w:tcPr>
            <w:tcW w:w="4320" w:type="dxa"/>
          </w:tcPr>
          <w:p w14:paraId="1D2FD507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Backend</w:t>
            </w:r>
          </w:p>
        </w:tc>
        <w:tc>
          <w:tcPr>
            <w:tcW w:w="5569" w:type="dxa"/>
          </w:tcPr>
          <w:p w14:paraId="4F0C266A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Node.js, Express.js, Koa.js, REST APIs</w:t>
            </w:r>
          </w:p>
        </w:tc>
      </w:tr>
      <w:tr w:rsidR="00D70A97" w:rsidRPr="00D5177E" w14:paraId="02E0D95A" w14:textId="77777777" w:rsidTr="008B4ED9">
        <w:tc>
          <w:tcPr>
            <w:tcW w:w="4320" w:type="dxa"/>
          </w:tcPr>
          <w:p w14:paraId="1A43F2EE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Design &amp; UI</w:t>
            </w:r>
          </w:p>
        </w:tc>
        <w:tc>
          <w:tcPr>
            <w:tcW w:w="5569" w:type="dxa"/>
          </w:tcPr>
          <w:p w14:paraId="3BCB574C" w14:textId="2BDFEC66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Low-Fidelity Wireframes, High-Fidelity Prototypes, User Research, Personas, Journey Mapping, Storyboarding, UX Writing, Interaction Flows, Information Architecture, Figma,</w:t>
            </w:r>
            <w:r w:rsidRPr="00D5177E">
              <w:rPr>
                <w:rFonts w:ascii="Calibri" w:hAnsi="Calibri" w:cs="Calibri"/>
                <w:b/>
                <w:bCs/>
              </w:rPr>
              <w:t xml:space="preserve"> </w:t>
            </w:r>
            <w:r w:rsidRPr="00D5177E">
              <w:rPr>
                <w:rFonts w:ascii="Calibri" w:hAnsi="Calibri" w:cs="Calibri"/>
              </w:rPr>
              <w:t>Adobe Creative Suite</w:t>
            </w:r>
            <w:r w:rsidR="00454AE2" w:rsidRPr="00D5177E">
              <w:rPr>
                <w:rFonts w:ascii="Calibri" w:hAnsi="Calibri" w:cs="Calibri"/>
              </w:rPr>
              <w:t xml:space="preserve"> Adobe Experience Manager</w:t>
            </w:r>
            <w:r w:rsidR="00806CCD" w:rsidRPr="00D5177E">
              <w:rPr>
                <w:rFonts w:ascii="Calibri" w:hAnsi="Calibri" w:cs="Calibri"/>
              </w:rPr>
              <w:t>,</w:t>
            </w:r>
            <w:r w:rsidR="00806CCD" w:rsidRPr="00D5177E">
              <w:rPr>
                <w:rFonts w:ascii="Calibri" w:hAnsi="Calibri" w:cs="Calibri"/>
                <w:b/>
                <w:bCs/>
              </w:rPr>
              <w:t xml:space="preserve"> </w:t>
            </w:r>
            <w:r w:rsidR="00806CCD" w:rsidRPr="00D5177E">
              <w:rPr>
                <w:rStyle w:val="citation-756"/>
                <w:rFonts w:ascii="Calibri" w:hAnsi="Calibri" w:cs="Calibri"/>
              </w:rPr>
              <w:t>USWDS (Framework Awareness), Storybook</w:t>
            </w:r>
          </w:p>
        </w:tc>
      </w:tr>
      <w:tr w:rsidR="00D70A97" w:rsidRPr="00D5177E" w14:paraId="00082747" w14:textId="77777777" w:rsidTr="008B4ED9">
        <w:tc>
          <w:tcPr>
            <w:tcW w:w="4320" w:type="dxa"/>
          </w:tcPr>
          <w:p w14:paraId="06FF03E7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Databases</w:t>
            </w:r>
          </w:p>
        </w:tc>
        <w:tc>
          <w:tcPr>
            <w:tcW w:w="5569" w:type="dxa"/>
          </w:tcPr>
          <w:p w14:paraId="00455CDC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Oracle, SQL Server, MySQL, MongoDB, Cassandra, Redis</w:t>
            </w:r>
          </w:p>
        </w:tc>
      </w:tr>
      <w:tr w:rsidR="00D70A97" w:rsidRPr="00D5177E" w14:paraId="269FAF50" w14:textId="77777777" w:rsidTr="008B4ED9">
        <w:tc>
          <w:tcPr>
            <w:tcW w:w="4320" w:type="dxa"/>
          </w:tcPr>
          <w:p w14:paraId="53D77E54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Cloud</w:t>
            </w:r>
          </w:p>
        </w:tc>
        <w:tc>
          <w:tcPr>
            <w:tcW w:w="5569" w:type="dxa"/>
          </w:tcPr>
          <w:p w14:paraId="0D162BEC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AWS (EC2, S3, Lambda, API Gateway, DynamoDB, RDS, EKS, CloudWatch)</w:t>
            </w:r>
          </w:p>
        </w:tc>
      </w:tr>
      <w:tr w:rsidR="00D70A97" w:rsidRPr="00D5177E" w14:paraId="75E41A38" w14:textId="77777777" w:rsidTr="008B4ED9">
        <w:tc>
          <w:tcPr>
            <w:tcW w:w="4320" w:type="dxa"/>
          </w:tcPr>
          <w:p w14:paraId="57155AD7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Web Services</w:t>
            </w:r>
          </w:p>
        </w:tc>
        <w:tc>
          <w:tcPr>
            <w:tcW w:w="5569" w:type="dxa"/>
          </w:tcPr>
          <w:p w14:paraId="694ACE95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RESTful APIs, SOAP, GraphQL basics</w:t>
            </w:r>
          </w:p>
        </w:tc>
      </w:tr>
      <w:tr w:rsidR="00D70A97" w:rsidRPr="00D5177E" w14:paraId="7FAEFB88" w14:textId="77777777" w:rsidTr="008B4ED9">
        <w:tc>
          <w:tcPr>
            <w:tcW w:w="4320" w:type="dxa"/>
          </w:tcPr>
          <w:p w14:paraId="4ACECC5B" w14:textId="76B658E6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AI Development Tools</w:t>
            </w:r>
            <w:r w:rsidR="00A3014E" w:rsidRPr="00D5177E">
              <w:rPr>
                <w:rFonts w:ascii="Calibri" w:hAnsi="Calibri" w:cs="Calibri"/>
                <w:b/>
                <w:bCs/>
              </w:rPr>
              <w:t>/</w:t>
            </w:r>
            <w:r w:rsidR="00A3014E" w:rsidRPr="00D5177E">
              <w:rPr>
                <w:rFonts w:ascii="Calibri" w:hAnsi="Calibri" w:cs="Calibri"/>
              </w:rPr>
              <w:t xml:space="preserve"> </w:t>
            </w:r>
            <w:r w:rsidR="00A3014E" w:rsidRPr="00D5177E">
              <w:rPr>
                <w:rFonts w:ascii="Calibri" w:hAnsi="Calibri" w:cs="Calibri"/>
                <w:b/>
                <w:bCs/>
              </w:rPr>
              <w:t>Data Visualization</w:t>
            </w:r>
          </w:p>
        </w:tc>
        <w:tc>
          <w:tcPr>
            <w:tcW w:w="5569" w:type="dxa"/>
          </w:tcPr>
          <w:p w14:paraId="7A829C31" w14:textId="3B6C3214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GitHub Copilot, ChatGPT, Claude – UI code generation, test creation, debugging assistance, UI automation</w:t>
            </w:r>
            <w:r w:rsidR="00A3014E" w:rsidRPr="00D5177E">
              <w:rPr>
                <w:rFonts w:ascii="Calibri" w:hAnsi="Calibri" w:cs="Calibri"/>
              </w:rPr>
              <w:t>,</w:t>
            </w:r>
            <w:r w:rsidR="00A3014E" w:rsidRPr="00D5177E">
              <w:rPr>
                <w:rFonts w:ascii="Calibri" w:hAnsi="Calibri" w:cs="Calibri"/>
                <w:b/>
                <w:bCs/>
              </w:rPr>
              <w:t xml:space="preserve"> </w:t>
            </w:r>
            <w:r w:rsidR="00A3014E" w:rsidRPr="00D5177E">
              <w:rPr>
                <w:rFonts w:ascii="Calibri" w:hAnsi="Calibri" w:cs="Calibri"/>
              </w:rPr>
              <w:t xml:space="preserve">Power BI (DAX, Power Query), Storybook, Lighthouse, Chrome </w:t>
            </w:r>
            <w:proofErr w:type="spellStart"/>
            <w:r w:rsidR="00A3014E" w:rsidRPr="00D5177E">
              <w:rPr>
                <w:rFonts w:ascii="Calibri" w:hAnsi="Calibri" w:cs="Calibri"/>
              </w:rPr>
              <w:t>DevTools</w:t>
            </w:r>
            <w:proofErr w:type="spellEnd"/>
            <w:r w:rsidR="00D5177E" w:rsidRPr="00D5177E">
              <w:rPr>
                <w:rFonts w:ascii="Calibri" w:hAnsi="Calibri" w:cs="Calibri"/>
              </w:rPr>
              <w:t>, Adobe Experience Manager (AEM 6.x)</w:t>
            </w:r>
            <w:r w:rsidR="00CC6B13">
              <w:rPr>
                <w:rFonts w:ascii="Calibri" w:hAnsi="Calibri" w:cs="Calibri"/>
              </w:rPr>
              <w:t>,</w:t>
            </w:r>
            <w:r w:rsidR="00CC6B13" w:rsidRPr="00CC6B13">
              <w:t xml:space="preserve"> </w:t>
            </w:r>
            <w:r w:rsidR="00CC6B13" w:rsidRPr="00CC6B13">
              <w:rPr>
                <w:rFonts w:ascii="Calibri" w:hAnsi="Calibri" w:cs="Calibri"/>
              </w:rPr>
              <w:t xml:space="preserve">Lighthouse, Chrome </w:t>
            </w:r>
            <w:proofErr w:type="spellStart"/>
            <w:r w:rsidR="00CC6B13" w:rsidRPr="00CC6B13">
              <w:rPr>
                <w:rFonts w:ascii="Calibri" w:hAnsi="Calibri" w:cs="Calibri"/>
              </w:rPr>
              <w:t>DevTools</w:t>
            </w:r>
            <w:proofErr w:type="spellEnd"/>
          </w:p>
        </w:tc>
      </w:tr>
      <w:tr w:rsidR="00D70A97" w:rsidRPr="00D5177E" w14:paraId="73DF90A6" w14:textId="77777777" w:rsidTr="008B4ED9">
        <w:tc>
          <w:tcPr>
            <w:tcW w:w="4320" w:type="dxa"/>
          </w:tcPr>
          <w:p w14:paraId="76F49AA5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Testing</w:t>
            </w:r>
          </w:p>
        </w:tc>
        <w:tc>
          <w:tcPr>
            <w:tcW w:w="5569" w:type="dxa"/>
          </w:tcPr>
          <w:p w14:paraId="20DDB117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Jest, Mocha, Jasmine, Cypress, Karma</w:t>
            </w:r>
          </w:p>
        </w:tc>
      </w:tr>
      <w:tr w:rsidR="00D70A97" w:rsidRPr="00D5177E" w14:paraId="6D749275" w14:textId="77777777" w:rsidTr="008B4ED9">
        <w:tc>
          <w:tcPr>
            <w:tcW w:w="4320" w:type="dxa"/>
          </w:tcPr>
          <w:p w14:paraId="62BD3394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lastRenderedPageBreak/>
              <w:t>DevOps Tools</w:t>
            </w:r>
          </w:p>
        </w:tc>
        <w:tc>
          <w:tcPr>
            <w:tcW w:w="5569" w:type="dxa"/>
          </w:tcPr>
          <w:p w14:paraId="0F709799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Webpack, Babel, NPM, GitHub Actions, Jenkins, Docker, Kubernetes</w:t>
            </w:r>
          </w:p>
        </w:tc>
      </w:tr>
      <w:tr w:rsidR="00D70A97" w:rsidRPr="00D5177E" w14:paraId="48E0EC64" w14:textId="77777777" w:rsidTr="008B4ED9">
        <w:tc>
          <w:tcPr>
            <w:tcW w:w="4320" w:type="dxa"/>
          </w:tcPr>
          <w:p w14:paraId="2C239674" w14:textId="77777777" w:rsidR="00D70A97" w:rsidRPr="00D5177E" w:rsidRDefault="00D70A97" w:rsidP="008B4ED9">
            <w:pPr>
              <w:rPr>
                <w:rFonts w:ascii="Calibri" w:hAnsi="Calibri" w:cs="Calibri"/>
                <w:b/>
                <w:bCs/>
              </w:rPr>
            </w:pPr>
            <w:r w:rsidRPr="00D5177E">
              <w:rPr>
                <w:rFonts w:ascii="Calibri" w:hAnsi="Calibri" w:cs="Calibri"/>
                <w:b/>
                <w:bCs/>
              </w:rPr>
              <w:t>Methodologies</w:t>
            </w:r>
          </w:p>
        </w:tc>
        <w:tc>
          <w:tcPr>
            <w:tcW w:w="5569" w:type="dxa"/>
          </w:tcPr>
          <w:p w14:paraId="6C4FB508" w14:textId="77777777" w:rsidR="00D70A97" w:rsidRPr="00D5177E" w:rsidRDefault="00D70A97" w:rsidP="008B4ED9">
            <w:pPr>
              <w:rPr>
                <w:rFonts w:ascii="Calibri" w:hAnsi="Calibri" w:cs="Calibri"/>
              </w:rPr>
            </w:pPr>
            <w:r w:rsidRPr="00D5177E">
              <w:rPr>
                <w:rFonts w:ascii="Calibri" w:hAnsi="Calibri" w:cs="Calibri"/>
              </w:rPr>
              <w:t>Agile/Scrum, Waterfall, TDD, CI/CD, Jira</w:t>
            </w:r>
          </w:p>
        </w:tc>
      </w:tr>
    </w:tbl>
    <w:p w14:paraId="2C41BBC1" w14:textId="77777777" w:rsidR="008B4ED9" w:rsidRPr="00D5177E" w:rsidRDefault="008B4ED9" w:rsidP="008B4ED9">
      <w:pPr>
        <w:ind w:left="607"/>
        <w:rPr>
          <w:rFonts w:ascii="Calibri" w:hAnsi="Calibri" w:cs="Calibri"/>
          <w:color w:val="4F81BD" w:themeColor="accent1"/>
          <w:sz w:val="28"/>
          <w:szCs w:val="28"/>
        </w:rPr>
      </w:pPr>
    </w:p>
    <w:p w14:paraId="46E67922" w14:textId="711337D7" w:rsidR="008B4ED9" w:rsidRPr="00D5177E" w:rsidRDefault="00D70A97" w:rsidP="008B4ED9">
      <w:pPr>
        <w:rPr>
          <w:rFonts w:ascii="Calibri" w:hAnsi="Calibri" w:cs="Calibri"/>
          <w:color w:val="4F81BD" w:themeColor="accent1"/>
        </w:rPr>
      </w:pPr>
      <w:r w:rsidRPr="00D5177E">
        <w:rPr>
          <w:rFonts w:ascii="Calibri" w:hAnsi="Calibri" w:cs="Calibri"/>
          <w:b/>
          <w:bCs/>
          <w:color w:val="4F81BD" w:themeColor="accent1"/>
          <w:sz w:val="24"/>
          <w:szCs w:val="24"/>
        </w:rPr>
        <w:t>WORK EXPERIENCE</w:t>
      </w:r>
      <w:r w:rsidRPr="00D5177E">
        <w:rPr>
          <w:rFonts w:ascii="Calibri" w:hAnsi="Calibri" w:cs="Calibri"/>
        </w:rPr>
        <w:br/>
      </w:r>
      <w:r w:rsidR="00174BBA" w:rsidRPr="00174BBA">
        <w:rPr>
          <w:rFonts w:ascii="Calibri" w:hAnsi="Calibri" w:cs="Calibri"/>
          <w:b/>
          <w:bCs/>
          <w:color w:val="4F81BD" w:themeColor="accent1"/>
        </w:rPr>
        <w:t>UI/UX</w:t>
      </w:r>
      <w:r w:rsidR="0072421D">
        <w:rPr>
          <w:rFonts w:ascii="Calibri" w:hAnsi="Calibri" w:cs="Calibri"/>
          <w:b/>
          <w:bCs/>
          <w:color w:val="4F81BD" w:themeColor="accent1"/>
        </w:rPr>
        <w:t xml:space="preserve"> | Product Designer, Cetera Financial, San Diego, CA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                                                                     Oct 2023 – Present</w:t>
      </w:r>
    </w:p>
    <w:p w14:paraId="2B487280" w14:textId="77777777" w:rsidR="00FA27C8" w:rsidRDefault="00FA27C8" w:rsidP="003B1D28">
      <w:pPr>
        <w:pStyle w:val="ListBullet"/>
        <w:rPr>
          <w:rFonts w:ascii="Calibri" w:hAnsi="Calibri" w:cs="Calibri"/>
        </w:rPr>
      </w:pPr>
      <w:r w:rsidRPr="00FA27C8">
        <w:rPr>
          <w:rFonts w:ascii="Calibri" w:hAnsi="Calibri" w:cs="Calibri"/>
        </w:rPr>
        <w:t>Lead the end-to-end product design lifecycle for enterprise financial reporting, trading, and compliance applications, transforming complex data-heavy workflows into intuitive, user-centered digital experiences.</w:t>
      </w:r>
    </w:p>
    <w:p w14:paraId="6FDA96B9" w14:textId="77777777" w:rsidR="00242FB5" w:rsidRPr="00242FB5" w:rsidRDefault="00242FB5" w:rsidP="00242FB5">
      <w:pPr>
        <w:pStyle w:val="ListBullet"/>
        <w:rPr>
          <w:b/>
          <w:bCs/>
        </w:rPr>
      </w:pPr>
      <w:r w:rsidRPr="00242FB5">
        <w:t>Partnered with product, engineering, and research stakeholders to define</w:t>
      </w:r>
      <w:r w:rsidRPr="00242FB5">
        <w:rPr>
          <w:rStyle w:val="apple-converted-space"/>
          <w:b/>
          <w:bCs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UX strategy, prioritize user needs, and align design decisions with business objectives and technical constraints</w:t>
      </w:r>
      <w:r w:rsidRPr="00242FB5">
        <w:rPr>
          <w:b/>
          <w:bCs/>
        </w:rPr>
        <w:t>.</w:t>
      </w:r>
    </w:p>
    <w:p w14:paraId="7BED0D81" w14:textId="77777777" w:rsidR="00242FB5" w:rsidRDefault="00242FB5" w:rsidP="00242FB5">
      <w:pPr>
        <w:pStyle w:val="ListBullet"/>
      </w:pPr>
      <w:r>
        <w:t>Maintained an ongoing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user-feedback loop</w:t>
      </w:r>
      <w:r>
        <w:rPr>
          <w:rStyle w:val="apple-converted-space"/>
          <w:color w:val="000000"/>
        </w:rPr>
        <w:t> </w:t>
      </w:r>
      <w:r>
        <w:t>through interviews, usability testing, analytics, heuristic reviews, and stakeholder feedback to continuously improve financial-product experiences.</w:t>
      </w:r>
    </w:p>
    <w:p w14:paraId="1F350A3E" w14:textId="77777777" w:rsidR="00242FB5" w:rsidRDefault="00242FB5" w:rsidP="00242FB5">
      <w:pPr>
        <w:pStyle w:val="ListBullet"/>
      </w:pPr>
      <w:r>
        <w:t>Defined and documented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UX processes, design specifications, interaction guidelines, accessibility requirements, and design QA standards</w:t>
      </w:r>
      <w:r>
        <w:rPr>
          <w:rStyle w:val="apple-converted-space"/>
          <w:color w:val="000000"/>
        </w:rPr>
        <w:t> </w:t>
      </w:r>
      <w:r>
        <w:t>to improve consistency from discovery through implementation.</w:t>
      </w:r>
    </w:p>
    <w:p w14:paraId="37C6F810" w14:textId="77777777" w:rsidR="00242FB5" w:rsidRDefault="00242FB5" w:rsidP="00242FB5">
      <w:pPr>
        <w:pStyle w:val="ListBullet"/>
      </w:pPr>
      <w:r>
        <w:t>Led design reviews and usability validation sessions to identify interaction gaps, accessibility issues, and visual inconsistencies before production release.</w:t>
      </w:r>
    </w:p>
    <w:p w14:paraId="3A0BA7AC" w14:textId="77777777" w:rsidR="00242FB5" w:rsidRDefault="00242FB5" w:rsidP="00242FB5">
      <w:pPr>
        <w:pStyle w:val="ListBullet"/>
      </w:pPr>
      <w:r>
        <w:t>Established and evolved reusable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design-system patterns, interaction standards, component behaviors, and visual guidelines</w:t>
      </w:r>
      <w:r>
        <w:t>, helping maintain consistency across multiple enterprise digital products.</w:t>
      </w:r>
    </w:p>
    <w:p w14:paraId="5ED0D80F" w14:textId="2910A5B4" w:rsidR="00FA27C8" w:rsidRDefault="00FA27C8" w:rsidP="00CC6B13">
      <w:pPr>
        <w:pStyle w:val="ListBullet"/>
        <w:rPr>
          <w:rFonts w:ascii="Calibri" w:hAnsi="Calibri" w:cs="Calibri"/>
        </w:rPr>
      </w:pPr>
      <w:r w:rsidRPr="00FA27C8">
        <w:rPr>
          <w:rFonts w:ascii="Calibri" w:hAnsi="Calibri" w:cs="Calibri"/>
        </w:rPr>
        <w:t>Conduct user interviews, workflow observations, heuristic evaluations, and stakeholder discussions with traders, analysts, and operations teams to uncover pain points, understand user behavior, and identify product improvement opportunities.</w:t>
      </w:r>
    </w:p>
    <w:p w14:paraId="5542337A" w14:textId="3FDFCA57" w:rsidR="00CC6B13" w:rsidRDefault="00FA27C8" w:rsidP="00CC6B13">
      <w:pPr>
        <w:pStyle w:val="ListBullet"/>
        <w:rPr>
          <w:rFonts w:ascii="Calibri" w:hAnsi="Calibri" w:cs="Calibri"/>
        </w:rPr>
      </w:pPr>
      <w:r w:rsidRPr="00FA27C8">
        <w:rPr>
          <w:rFonts w:ascii="Calibri" w:hAnsi="Calibri" w:cs="Calibri"/>
        </w:rPr>
        <w:t>Translate research findings into personas, journey maps, task flows, information architecture, wireframes, and high-fidelity interactive prototypes that align user needs with business and compliance requirements.</w:t>
      </w:r>
    </w:p>
    <w:p w14:paraId="4327D9D0" w14:textId="58230DC0" w:rsidR="006D0495" w:rsidRPr="00CC6B13" w:rsidRDefault="00FA27C8" w:rsidP="00CC6B13">
      <w:pPr>
        <w:pStyle w:val="ListBullet"/>
        <w:rPr>
          <w:rFonts w:ascii="Calibri" w:hAnsi="Calibri" w:cs="Calibri"/>
        </w:rPr>
      </w:pPr>
      <w:r w:rsidRPr="00FA27C8">
        <w:rPr>
          <w:rFonts w:ascii="Calibri" w:hAnsi="Calibri" w:cs="Calibri"/>
        </w:rPr>
        <w:t>Design complex financial dashboards and reporting experiences in Figma, applying visual hierarchy, progressive disclosure, data visualization, and intuitive interaction patterns to reduce cognitive load across high-density workflows</w:t>
      </w:r>
      <w:r w:rsidR="006D0495" w:rsidRPr="00CC6B13">
        <w:rPr>
          <w:rFonts w:ascii="Calibri" w:hAnsi="Calibri" w:cs="Calibri"/>
        </w:rPr>
        <w:t>.</w:t>
      </w:r>
    </w:p>
    <w:p w14:paraId="3A2441BE" w14:textId="17513740" w:rsidR="00174BBA" w:rsidRDefault="00FA27C8" w:rsidP="00806CCD">
      <w:pPr>
        <w:pStyle w:val="ListBullet"/>
        <w:rPr>
          <w:rFonts w:ascii="Calibri" w:hAnsi="Calibri" w:cs="Calibri"/>
        </w:rPr>
      </w:pPr>
      <w:r w:rsidRPr="00FA27C8">
        <w:rPr>
          <w:rFonts w:ascii="Calibri" w:hAnsi="Calibri" w:cs="Calibri"/>
        </w:rPr>
        <w:t>Create low-fidelity concepts through production-ready high-fidelity designs, reusable components, variants, responsive layouts, and interaction specifications to support consistent experiences across enterprise financial products.</w:t>
      </w:r>
    </w:p>
    <w:p w14:paraId="6B51AF0D" w14:textId="77777777" w:rsidR="00FA27C8" w:rsidRDefault="00FA27C8" w:rsidP="006D0495">
      <w:pPr>
        <w:pStyle w:val="ListBullet"/>
        <w:rPr>
          <w:rFonts w:ascii="Calibri" w:hAnsi="Calibri" w:cs="Calibri"/>
        </w:rPr>
      </w:pPr>
      <w:r w:rsidRPr="00FA27C8">
        <w:rPr>
          <w:rFonts w:ascii="Calibri" w:hAnsi="Calibri" w:cs="Calibri"/>
        </w:rPr>
        <w:t>Partner with product managers, architects, engineers, business stakeholders, and QA teams to define product requirements, interaction models, edge cases, acceptance criteria, and scalable user experiences from discovery through release.</w:t>
      </w:r>
    </w:p>
    <w:p w14:paraId="2DC70D59" w14:textId="77777777" w:rsidR="00FA27C8" w:rsidRDefault="00FA27C8" w:rsidP="006D0495">
      <w:pPr>
        <w:pStyle w:val="ListBullet"/>
        <w:rPr>
          <w:rStyle w:val="citation-3809"/>
          <w:rFonts w:ascii="Calibri" w:hAnsi="Calibri" w:cs="Calibri"/>
        </w:rPr>
      </w:pPr>
      <w:r w:rsidRPr="00FA27C8">
        <w:rPr>
          <w:rStyle w:val="citation-3809"/>
          <w:rFonts w:ascii="Calibri" w:hAnsi="Calibri" w:cs="Calibri"/>
        </w:rPr>
        <w:t>Build and maintain reusable design-system patterns and component libraries, improving visual consistency, accessibility, scalability, and design-to-development efficiency across multiple financial applications.</w:t>
      </w:r>
    </w:p>
    <w:p w14:paraId="44DA2A21" w14:textId="77777777" w:rsidR="005B0A36" w:rsidRDefault="005B0A36" w:rsidP="006D0495">
      <w:pPr>
        <w:pStyle w:val="ListBullet"/>
        <w:rPr>
          <w:rFonts w:ascii="Calibri" w:hAnsi="Calibri" w:cs="Calibri"/>
        </w:rPr>
      </w:pPr>
      <w:r w:rsidRPr="005B0A36">
        <w:rPr>
          <w:rFonts w:ascii="Calibri" w:hAnsi="Calibri" w:cs="Calibri"/>
        </w:rPr>
        <w:t>Champion WCAG 2.1 Level AA and Section 508 accessibility standards by incorporating keyboard navigation, focus management, semantic structure, color contrast, accessible typography, and inclusive interaction behaviors into product designs.</w:t>
      </w:r>
    </w:p>
    <w:p w14:paraId="472023C2" w14:textId="77777777" w:rsidR="005B0A36" w:rsidRDefault="005B0A36" w:rsidP="006D0495">
      <w:pPr>
        <w:pStyle w:val="ListBullet"/>
        <w:rPr>
          <w:rFonts w:ascii="Calibri" w:hAnsi="Calibri" w:cs="Calibri"/>
        </w:rPr>
      </w:pPr>
      <w:r w:rsidRPr="005B0A36">
        <w:rPr>
          <w:rFonts w:ascii="Calibri" w:hAnsi="Calibri" w:cs="Calibri"/>
        </w:rPr>
        <w:t>Conduct usability testing, design reviews, and iterative validation sessions to evaluate navigation, comprehension, workflow efficiency, and interaction behavior, refining solutions based on qualitative feedback and observed user needs.</w:t>
      </w:r>
    </w:p>
    <w:p w14:paraId="574B2F6E" w14:textId="37ADCFD7" w:rsidR="006D0495" w:rsidRPr="00D5177E" w:rsidRDefault="005B0A36" w:rsidP="006D0495">
      <w:pPr>
        <w:pStyle w:val="ListBullet"/>
        <w:rPr>
          <w:rFonts w:ascii="Calibri" w:hAnsi="Calibri" w:cs="Calibri"/>
        </w:rPr>
      </w:pPr>
      <w:r w:rsidRPr="005B0A36">
        <w:rPr>
          <w:rFonts w:ascii="Calibri" w:hAnsi="Calibri" w:cs="Calibri"/>
        </w:rPr>
        <w:t>Use Power BI, product analytics, internal monitoring tools, and user feedback to evaluate engagement patterns, identify friction points, and inform UX improvements across reporting dashboards and operational workflows.</w:t>
      </w:r>
    </w:p>
    <w:p w14:paraId="1293644D" w14:textId="77777777" w:rsidR="005B0A36" w:rsidRDefault="005B0A36" w:rsidP="00D70A97">
      <w:pPr>
        <w:pStyle w:val="ListBullet"/>
        <w:rPr>
          <w:rFonts w:ascii="Calibri" w:hAnsi="Calibri" w:cs="Calibri"/>
        </w:rPr>
      </w:pPr>
      <w:r w:rsidRPr="005B0A36">
        <w:rPr>
          <w:rFonts w:ascii="Calibri" w:hAnsi="Calibri" w:cs="Calibri"/>
        </w:rPr>
        <w:t>Collaborate closely with Angular, Vue.js, REST/</w:t>
      </w:r>
      <w:proofErr w:type="spellStart"/>
      <w:r w:rsidRPr="005B0A36">
        <w:rPr>
          <w:rFonts w:ascii="Calibri" w:hAnsi="Calibri" w:cs="Calibri"/>
        </w:rPr>
        <w:t>GraphQL</w:t>
      </w:r>
      <w:proofErr w:type="spellEnd"/>
      <w:r w:rsidRPr="005B0A36">
        <w:rPr>
          <w:rFonts w:ascii="Calibri" w:hAnsi="Calibri" w:cs="Calibri"/>
        </w:rPr>
        <w:t>, and WebSocket engineering teams to ensure Figma designs translate accurately into responsive, accessible, real-time enterprise applications while preserving design-system standards.</w:t>
      </w:r>
    </w:p>
    <w:p w14:paraId="28FC36A1" w14:textId="7087534B" w:rsidR="00D70A97" w:rsidRPr="00D5177E" w:rsidRDefault="00D70A97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lastRenderedPageBreak/>
        <w:t xml:space="preserve">Conducted </w:t>
      </w:r>
      <w:r w:rsidRPr="00D5177E">
        <w:rPr>
          <w:rStyle w:val="Strong"/>
          <w:rFonts w:ascii="Calibri" w:hAnsi="Calibri" w:cs="Calibri"/>
          <w:b w:val="0"/>
          <w:bCs w:val="0"/>
        </w:rPr>
        <w:t>user interviews, workflow observations, and heuristic evaluations</w:t>
      </w:r>
      <w:r w:rsidRPr="00D5177E">
        <w:rPr>
          <w:rFonts w:ascii="Calibri" w:hAnsi="Calibri" w:cs="Calibri"/>
        </w:rPr>
        <w:t xml:space="preserve"> with traders, analysts, and operations teams to understand real-world usage, identify friction points, and shape UX decisions.</w:t>
      </w:r>
    </w:p>
    <w:p w14:paraId="3373D13A" w14:textId="3D0DFAA4" w:rsidR="00C84FE3" w:rsidRPr="00D5177E" w:rsidRDefault="005B0A36" w:rsidP="00D70A97">
      <w:pPr>
        <w:pStyle w:val="ListBullet"/>
        <w:rPr>
          <w:rFonts w:ascii="Calibri" w:hAnsi="Calibri" w:cs="Calibri"/>
        </w:rPr>
      </w:pPr>
      <w:r w:rsidRPr="005B0A36">
        <w:rPr>
          <w:rFonts w:ascii="Calibri" w:hAnsi="Calibri" w:cs="Calibri"/>
        </w:rPr>
        <w:t>Leverage ChatGPT, Claude, and GitHub Copilot to accelerate UX research synthesis, qualitative insight organization, documentation, design exploration, and cross-functional communication while maintaining human-centered design decision-making.</w:t>
      </w:r>
    </w:p>
    <w:p w14:paraId="6EAA86D0" w14:textId="77777777" w:rsidR="00270605" w:rsidRPr="005C7624" w:rsidRDefault="00270605" w:rsidP="00270605">
      <w:pPr>
        <w:pStyle w:val="ListBullet"/>
        <w:numPr>
          <w:ilvl w:val="0"/>
          <w:numId w:val="0"/>
        </w:numPr>
      </w:pPr>
      <w:r w:rsidRPr="00D5177E">
        <w:rPr>
          <w:b/>
          <w:bCs/>
        </w:rPr>
        <w:t>Environment:</w:t>
      </w:r>
      <w:r w:rsidRPr="00D5177E">
        <w:t xml:space="preserve"> </w:t>
      </w:r>
      <w:r w:rsidRPr="005C7624">
        <w:t xml:space="preserve">Figma, Angular 18, TypeScript, Power BI, Oracle 19c, Kafka, AWS (EC2/CloudWatch), Jenkins, GitHub, Docker, Claude (AI Synthesis), WCAG 2.1 AA Compliance. </w:t>
      </w:r>
    </w:p>
    <w:p w14:paraId="1F61DA5C" w14:textId="77777777" w:rsidR="00373FD8" w:rsidRPr="00D5177E" w:rsidRDefault="00373FD8" w:rsidP="00373FD8">
      <w:pPr>
        <w:pStyle w:val="ListBullet"/>
        <w:numPr>
          <w:ilvl w:val="0"/>
          <w:numId w:val="0"/>
        </w:numPr>
        <w:rPr>
          <w:rFonts w:ascii="Calibri" w:hAnsi="Calibri" w:cs="Calibri"/>
        </w:rPr>
      </w:pPr>
    </w:p>
    <w:p w14:paraId="7B55EEA0" w14:textId="338B381F" w:rsidR="00D70A97" w:rsidRPr="00D5177E" w:rsidRDefault="00174BBA" w:rsidP="008B4ED9">
      <w:pPr>
        <w:rPr>
          <w:rFonts w:ascii="Calibri" w:hAnsi="Calibri" w:cs="Calibri"/>
          <w:b/>
          <w:bCs/>
          <w:color w:val="4F81BD" w:themeColor="accent1"/>
        </w:rPr>
      </w:pPr>
      <w:r w:rsidRPr="00174BBA">
        <w:rPr>
          <w:rFonts w:ascii="Calibri" w:hAnsi="Calibri" w:cs="Calibri"/>
          <w:b/>
          <w:bCs/>
          <w:color w:val="4F81BD" w:themeColor="accent1"/>
        </w:rPr>
        <w:t xml:space="preserve">UI/UX Designer 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>|</w:t>
      </w:r>
      <w:r w:rsidR="0072421D">
        <w:rPr>
          <w:rFonts w:ascii="Calibri" w:hAnsi="Calibri" w:cs="Calibri"/>
          <w:b/>
          <w:bCs/>
          <w:color w:val="4F81BD" w:themeColor="accent1"/>
        </w:rPr>
        <w:t>Medica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 w:rsidR="0072421D">
        <w:rPr>
          <w:rFonts w:ascii="Calibri" w:hAnsi="Calibri" w:cs="Calibri"/>
          <w:b/>
          <w:bCs/>
          <w:color w:val="4F81BD" w:themeColor="accent1"/>
        </w:rPr>
        <w:t>Minnetonka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 w:rsidR="0072421D">
        <w:rPr>
          <w:rFonts w:ascii="Calibri" w:hAnsi="Calibri" w:cs="Calibri"/>
          <w:b/>
          <w:bCs/>
          <w:color w:val="4F81BD" w:themeColor="accent1"/>
        </w:rPr>
        <w:t>MN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                                                                                      Mar 2022 – Oct 2023</w:t>
      </w:r>
    </w:p>
    <w:p w14:paraId="2A89E20D" w14:textId="314BDB79" w:rsidR="00174BBA" w:rsidRPr="00174BBA" w:rsidRDefault="00E071BA" w:rsidP="00174BBA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Conducted targeted UX research with users, operations teams, customer-support stakeholders, and internal SMEs to identify usability pain points and translate findings into actionable product improvements</w:t>
      </w:r>
      <w:r w:rsidR="00174BBA" w:rsidRPr="00174BBA">
        <w:rPr>
          <w:rFonts w:ascii="Calibri" w:hAnsi="Calibri" w:cs="Calibri"/>
        </w:rPr>
        <w:t>.</w:t>
      </w:r>
    </w:p>
    <w:p w14:paraId="219C1910" w14:textId="77777777" w:rsidR="00E071BA" w:rsidRDefault="00E071BA" w:rsidP="00454AE2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Designed customer-facing and internal enterprise applications in Figma, focusing on intuitive navigation, accessibility, scalability, responsive behavior, and consistency across complex workflows.</w:t>
      </w:r>
    </w:p>
    <w:p w14:paraId="589A0A8D" w14:textId="77777777" w:rsidR="00242FB5" w:rsidRDefault="00242FB5" w:rsidP="00242FB5">
      <w:pPr>
        <w:pStyle w:val="ListBullet"/>
      </w:pPr>
      <w:r>
        <w:t>Led the design of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responsive and mobile-first experiences</w:t>
      </w:r>
      <w:r>
        <w:t>, establishing interaction patterns and visual standards that remained consistent across desktop, tablet, and mobile platforms.</w:t>
      </w:r>
    </w:p>
    <w:p w14:paraId="2B8284B3" w14:textId="77777777" w:rsidR="00242FB5" w:rsidRDefault="00242FB5" w:rsidP="00242FB5">
      <w:pPr>
        <w:pStyle w:val="ListBullet"/>
      </w:pPr>
      <w:r>
        <w:t>Partnered with UX, Product, Engineering, and internal stakeholders to understand user needs, validate workflows, and continuously refine experiences based on usability feedback.</w:t>
      </w:r>
    </w:p>
    <w:p w14:paraId="55217F99" w14:textId="77777777" w:rsidR="00242FB5" w:rsidRDefault="00242FB5" w:rsidP="00242FB5">
      <w:pPr>
        <w:pStyle w:val="ListBullet"/>
      </w:pPr>
      <w:r>
        <w:t>Established structured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design review and quality-control practices</w:t>
      </w:r>
      <w:r>
        <w:t>, validating responsive behavior, interaction consistency, accessibility, and visual accuracy before release.</w:t>
      </w:r>
    </w:p>
    <w:p w14:paraId="75731283" w14:textId="53BED971" w:rsidR="00242FB5" w:rsidRDefault="00242FB5" w:rsidP="00242FB5">
      <w:pPr>
        <w:pStyle w:val="ListBullet"/>
      </w:pPr>
      <w:r>
        <w:t>Facilitated design walkthroughs with stakeholders, communicating user needs, design rationale, edge cases, and implementation considerations in clear business terms.</w:t>
      </w:r>
    </w:p>
    <w:p w14:paraId="57F2E4C6" w14:textId="07D0EF25" w:rsidR="00242FB5" w:rsidRDefault="00242FB5" w:rsidP="00242FB5">
      <w:pPr>
        <w:pStyle w:val="ListBullet"/>
      </w:pPr>
      <w:r>
        <w:t>Created and maintained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design-system documentation, reusable component standards, typography, spacing, interaction states, and accessibility specifications</w:t>
      </w:r>
      <w:r>
        <w:rPr>
          <w:rStyle w:val="apple-converted-space"/>
          <w:color w:val="000000"/>
        </w:rPr>
        <w:t> </w:t>
      </w:r>
      <w:r>
        <w:t>for scalable enterprise products.</w:t>
      </w:r>
    </w:p>
    <w:p w14:paraId="67ED3FD1" w14:textId="10C48578" w:rsidR="00174BBA" w:rsidRDefault="00E071BA" w:rsidP="00454AE2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Translated complex business rules and operational requirements into predictable, user-friendly interactions that reduced cognitive load and simplified task completion.</w:t>
      </w:r>
    </w:p>
    <w:p w14:paraId="5453D89B" w14:textId="77777777" w:rsidR="00E071BA" w:rsidRDefault="00E071BA" w:rsidP="00454AE2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Created user flows, journey maps, wireframes, interaction models, and high-fidelity prototypes to communicate design concepts and validate solutions with stakeholders before development.</w:t>
      </w:r>
    </w:p>
    <w:p w14:paraId="2C44769F" w14:textId="77777777" w:rsidR="00E071BA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Collaborated with UX, product, and engineering teams to convert Figma prototypes into accessible, production-ready interfaces while maintaining visual and interaction consistency.</w:t>
      </w:r>
    </w:p>
    <w:p w14:paraId="2B632EEB" w14:textId="77777777" w:rsidR="00E071BA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Designed and enhanced portal experiences using Adobe Experience Manager (AEM), supporting onboarding, account management, servicing, and other high-volume user workflows.</w:t>
      </w:r>
    </w:p>
    <w:p w14:paraId="78165E5A" w14:textId="77777777" w:rsidR="00E071BA" w:rsidRDefault="00E071BA" w:rsidP="00203FD7">
      <w:pPr>
        <w:pStyle w:val="ListBullet"/>
        <w:rPr>
          <w:rStyle w:val="citation-3805"/>
          <w:rFonts w:ascii="Calibri" w:hAnsi="Calibri" w:cs="Calibri"/>
        </w:rPr>
      </w:pPr>
      <w:r w:rsidRPr="00E071BA">
        <w:rPr>
          <w:rStyle w:val="citation-3805"/>
          <w:rFonts w:ascii="Calibri" w:hAnsi="Calibri" w:cs="Calibri"/>
        </w:rPr>
        <w:t>Developed reusable UI patterns and responsive layout systems following mobile-first design principles, improving consistency across desktop, tablet, and mobile experiences.</w:t>
      </w:r>
    </w:p>
    <w:p w14:paraId="1561467D" w14:textId="4B49BF2D" w:rsidR="00174BBA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Moderated user interviews and workflow-analysis sessions, synthesizing qualitative insights into prioritized UX recommendations, design requirements, and product enhancements</w:t>
      </w:r>
      <w:r w:rsidR="00174BBA" w:rsidRPr="00174BBA">
        <w:rPr>
          <w:rFonts w:ascii="Calibri" w:hAnsi="Calibri" w:cs="Calibri"/>
        </w:rPr>
        <w:t>.</w:t>
      </w:r>
    </w:p>
    <w:p w14:paraId="1FEE6F46" w14:textId="77777777" w:rsidR="00E071BA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Built accessible Angular and SASS wrapper components for AI-assisted experiences, ensuring new functionality remained visually and functionally aligned with the core design system.</w:t>
      </w:r>
    </w:p>
    <w:p w14:paraId="6A0307F8" w14:textId="7C2471C0" w:rsidR="00203FD7" w:rsidRPr="00D5177E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Led the design of responsive enterprise experiences in Figma, establishing scalable layouts, interaction patterns, component behaviors, and reusable visual standards</w:t>
      </w:r>
      <w:r w:rsidR="00203FD7" w:rsidRPr="00D5177E">
        <w:rPr>
          <w:rFonts w:ascii="Calibri" w:hAnsi="Calibri" w:cs="Calibri"/>
        </w:rPr>
        <w:t>.</w:t>
      </w:r>
    </w:p>
    <w:p w14:paraId="6B0EE780" w14:textId="77777777" w:rsidR="00E071BA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Created and maintained reusable component libraries and design-system patterns, improving consistency, accessibility, scalability, and design-to-development efficiency across multiple applications.</w:t>
      </w:r>
    </w:p>
    <w:p w14:paraId="729709FE" w14:textId="77777777" w:rsidR="00E071BA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Partnered closely with engineering teams to define UI acceptance criteria, responsive behavior, interaction specifications, edge cases, validation states, and technical design requirements.</w:t>
      </w:r>
    </w:p>
    <w:p w14:paraId="01770B7D" w14:textId="77FB27A9" w:rsidR="00C84FE3" w:rsidRPr="00D5177E" w:rsidRDefault="00E071BA" w:rsidP="00203FD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Worked with React, Angular, Vue.js, AEM, and REST-based application environments to ensure product designs translated effectively into scalable digital experiences</w:t>
      </w:r>
      <w:r w:rsidR="00C84FE3" w:rsidRPr="00D5177E">
        <w:rPr>
          <w:rFonts w:ascii="Calibri" w:hAnsi="Calibri" w:cs="Calibri"/>
        </w:rPr>
        <w:t>.</w:t>
      </w:r>
    </w:p>
    <w:p w14:paraId="6B7746C0" w14:textId="77777777" w:rsidR="00E071BA" w:rsidRDefault="00E071BA" w:rsidP="00174BBA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lastRenderedPageBreak/>
        <w:t>Collaborated with backend, DevOps, QA, and engineering teams to identify and resolve usability, accessibility, visual-consistency, and production experience issues.</w:t>
      </w:r>
    </w:p>
    <w:p w14:paraId="711EC135" w14:textId="78436181" w:rsidR="00174BBA" w:rsidRPr="00174BBA" w:rsidRDefault="00E071BA" w:rsidP="00174BBA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Designed for dark mode, dynamic theming, responsive layouts, typography, and platform-aware iconography, ensuring visual consistency and readability across supported experiences</w:t>
      </w:r>
      <w:r w:rsidR="00174BBA" w:rsidRPr="00174BBA">
        <w:rPr>
          <w:rFonts w:ascii="Calibri" w:hAnsi="Calibri" w:cs="Calibri"/>
        </w:rPr>
        <w:t>.</w:t>
      </w:r>
    </w:p>
    <w:p w14:paraId="3C13B1F5" w14:textId="78A1A3EA" w:rsidR="00454AE2" w:rsidRPr="00D5177E" w:rsidRDefault="00E071BA" w:rsidP="00373FD8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Championed WCAG 2.1 Level AA accessibility, incorporating color contrast, keyboard navigation, readable typography, semantic structure, accessible interaction states, and inclusive design practices</w:t>
      </w:r>
      <w:r w:rsidR="00203FD7" w:rsidRPr="00D5177E">
        <w:rPr>
          <w:rFonts w:ascii="Calibri" w:hAnsi="Calibri" w:cs="Calibri"/>
        </w:rPr>
        <w:t>.</w:t>
      </w:r>
    </w:p>
    <w:p w14:paraId="4697A867" w14:textId="77777777" w:rsidR="00E071BA" w:rsidRDefault="00E071BA" w:rsidP="00D70A9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Performed heuristic evaluations, design reviews, and accessibility audits to identify navigation friction, inconsistent interaction patterns, and usability gaps across existing products.</w:t>
      </w:r>
    </w:p>
    <w:p w14:paraId="35E27D52" w14:textId="77777777" w:rsidR="00E071BA" w:rsidRDefault="00E071BA" w:rsidP="00D70A9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Partnered with product managers and engineering teams throughout Agile/Scrum delivery, participating in design reviews, backlog refinement, sprint discussions, handoffs, and iterative product improvement.</w:t>
      </w:r>
    </w:p>
    <w:p w14:paraId="581FD7C6" w14:textId="45BF6CDA" w:rsidR="001E03C4" w:rsidRPr="00D5177E" w:rsidRDefault="00E071BA" w:rsidP="00D70A9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Used GitHub Copilot, ChatGPT, and Claude to accelerate research synthesis, UX documentation, component documentation, design exploration, test support, and design-to-development collaboration</w:t>
      </w:r>
      <w:r w:rsidR="001E03C4" w:rsidRPr="00D5177E">
        <w:rPr>
          <w:rFonts w:ascii="Calibri" w:hAnsi="Calibri" w:cs="Calibri"/>
        </w:rPr>
        <w:t>.</w:t>
      </w:r>
    </w:p>
    <w:p w14:paraId="3632A2C5" w14:textId="650947A7" w:rsidR="00174BBA" w:rsidRDefault="00E071BA" w:rsidP="00D70A97">
      <w:pPr>
        <w:pStyle w:val="ListBullet"/>
        <w:rPr>
          <w:rFonts w:ascii="Calibri" w:hAnsi="Calibri" w:cs="Calibri"/>
        </w:rPr>
      </w:pPr>
      <w:r w:rsidRPr="00E071BA">
        <w:rPr>
          <w:rFonts w:ascii="Calibri" w:hAnsi="Calibri" w:cs="Calibri"/>
        </w:rPr>
        <w:t>Conducted iterative design validation using stakeholder feedback, user research, usability findings, and accessibility reviews to continuously improve workflows, interaction patterns, and overall product experience</w:t>
      </w:r>
      <w:r w:rsidR="00174BBA" w:rsidRPr="00174BBA">
        <w:rPr>
          <w:rFonts w:ascii="Calibri" w:hAnsi="Calibri" w:cs="Calibri"/>
        </w:rPr>
        <w:t>.</w:t>
      </w:r>
    </w:p>
    <w:p w14:paraId="6D4F3653" w14:textId="36228D72" w:rsidR="00270605" w:rsidRPr="005C7624" w:rsidRDefault="00270605" w:rsidP="00270605">
      <w:pPr>
        <w:pStyle w:val="ListBullet"/>
        <w:numPr>
          <w:ilvl w:val="0"/>
          <w:numId w:val="0"/>
        </w:numPr>
      </w:pPr>
      <w:r w:rsidRPr="00D5177E">
        <w:rPr>
          <w:b/>
          <w:bCs/>
        </w:rPr>
        <w:t>Environment:</w:t>
      </w:r>
      <w:r w:rsidRPr="00D5177E">
        <w:t xml:space="preserve"> </w:t>
      </w:r>
      <w:r w:rsidR="00E071BA" w:rsidRPr="00E071BA">
        <w:t xml:space="preserve">Figma, Adobe Experience Manager (AEM), Angular 18, React, Vue.js, TypeScript, SASS/SCSS, </w:t>
      </w:r>
      <w:proofErr w:type="spellStart"/>
      <w:r w:rsidR="00E071BA" w:rsidRPr="00E071BA">
        <w:t>Vaadin</w:t>
      </w:r>
      <w:proofErr w:type="spellEnd"/>
      <w:r w:rsidR="00E071BA" w:rsidRPr="00E071BA">
        <w:t>, Blazor, Power BI, REST APIs, Oracle 19c, Kafka, AWS EC2/CloudWatch, Jenkins, GitHub, Docker, GitHub Copilot, ChatGPT, Claude, WCAG 2.1 AA, Agile/Scrum</w:t>
      </w:r>
      <w:r w:rsidRPr="005C7624">
        <w:t xml:space="preserve">. </w:t>
      </w:r>
    </w:p>
    <w:p w14:paraId="73B8F913" w14:textId="2A563F6A" w:rsidR="00D70A97" w:rsidRPr="00D5177E" w:rsidRDefault="00174BBA" w:rsidP="008B4ED9">
      <w:pPr>
        <w:rPr>
          <w:rFonts w:ascii="Calibri" w:hAnsi="Calibri" w:cs="Calibri"/>
          <w:b/>
          <w:bCs/>
          <w:color w:val="4F81BD" w:themeColor="accent1"/>
        </w:rPr>
      </w:pPr>
      <w:r w:rsidRPr="00174BBA">
        <w:rPr>
          <w:rFonts w:ascii="Calibri" w:hAnsi="Calibri" w:cs="Calibri"/>
          <w:b/>
          <w:bCs/>
          <w:color w:val="4F81BD" w:themeColor="accent1"/>
        </w:rPr>
        <w:t xml:space="preserve">UI/UX Designer 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>|</w:t>
      </w:r>
      <w:r w:rsidR="00784F37" w:rsidRPr="00D5177E">
        <w:rPr>
          <w:rFonts w:ascii="Calibri" w:hAnsi="Calibri" w:cs="Calibri"/>
          <w:b/>
          <w:bCs/>
          <w:color w:val="4F81BD" w:themeColor="accent1"/>
        </w:rPr>
        <w:t>State of</w:t>
      </w:r>
      <w:r w:rsidR="0072421D">
        <w:rPr>
          <w:rFonts w:ascii="Calibri" w:hAnsi="Calibri" w:cs="Calibri"/>
          <w:b/>
          <w:bCs/>
          <w:color w:val="4F81BD" w:themeColor="accent1"/>
        </w:rPr>
        <w:t xml:space="preserve"> Illi</w:t>
      </w:r>
      <w:r w:rsidR="00E071BA">
        <w:rPr>
          <w:rFonts w:ascii="Calibri" w:hAnsi="Calibri" w:cs="Calibri"/>
          <w:b/>
          <w:bCs/>
          <w:color w:val="4F81BD" w:themeColor="accent1"/>
        </w:rPr>
        <w:t>no</w:t>
      </w:r>
      <w:r w:rsidR="0072421D">
        <w:rPr>
          <w:rFonts w:ascii="Calibri" w:hAnsi="Calibri" w:cs="Calibri"/>
          <w:b/>
          <w:bCs/>
          <w:color w:val="4F81BD" w:themeColor="accent1"/>
        </w:rPr>
        <w:t>is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 w:rsidR="0072421D">
        <w:rPr>
          <w:rFonts w:ascii="Calibri" w:hAnsi="Calibri" w:cs="Calibri"/>
          <w:b/>
          <w:bCs/>
          <w:color w:val="4F81BD" w:themeColor="accent1"/>
        </w:rPr>
        <w:t>Springfield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 w:rsidR="0072421D">
        <w:rPr>
          <w:rFonts w:ascii="Calibri" w:hAnsi="Calibri" w:cs="Calibri"/>
          <w:b/>
          <w:bCs/>
          <w:color w:val="4F81BD" w:themeColor="accent1"/>
        </w:rPr>
        <w:t>IL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                                                                            May 2019 – Mar 2022</w:t>
      </w:r>
    </w:p>
    <w:p w14:paraId="4FEBB83E" w14:textId="77777777" w:rsidR="00194022" w:rsidRDefault="00194022" w:rsidP="00CC6B13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Conducted user research and workflow analysis with care coordinators, claims analysts, member-support teams, and healthcare SMEs to identify usability barriers and improve complex digital workflows.</w:t>
      </w:r>
    </w:p>
    <w:p w14:paraId="67B6B7BF" w14:textId="77777777" w:rsidR="00242FB5" w:rsidRDefault="00242FB5" w:rsidP="00242FB5">
      <w:pPr>
        <w:pStyle w:val="ListBullet"/>
      </w:pPr>
      <w:r>
        <w:t>Established reusable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UX documentation, accessibility standards, interaction specifications, and design-system practices</w:t>
      </w:r>
      <w:r>
        <w:rPr>
          <w:rStyle w:val="apple-converted-space"/>
          <w:color w:val="000000"/>
        </w:rPr>
        <w:t> </w:t>
      </w:r>
      <w:r>
        <w:t>to support consistent delivery across complex public-sector applications.</w:t>
      </w:r>
    </w:p>
    <w:p w14:paraId="3C56CEFE" w14:textId="4F6E1C98" w:rsidR="00242FB5" w:rsidRDefault="00242FB5" w:rsidP="00242FB5">
      <w:pPr>
        <w:pStyle w:val="ListBullet"/>
      </w:pPr>
      <w:r>
        <w:t>Facilitated cross-functional discussions with business SMEs, engineering teams, and operational stakeholders to align user needs, compliance requirements, and product priorities.</w:t>
      </w:r>
    </w:p>
    <w:p w14:paraId="33003815" w14:textId="77777777" w:rsidR="00242FB5" w:rsidRDefault="00242FB5" w:rsidP="00242FB5">
      <w:pPr>
        <w:pStyle w:val="ListBullet"/>
      </w:pPr>
      <w:r>
        <w:t>Championed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user-centered design and accessibility practices</w:t>
      </w:r>
      <w:r>
        <w:rPr>
          <w:rStyle w:val="apple-converted-space"/>
          <w:color w:val="000000"/>
        </w:rPr>
        <w:t> </w:t>
      </w:r>
      <w:r>
        <w:t>across enterprise teams, ensuring usability and inclusive-design considerations were incorporated throughout delivery.</w:t>
      </w:r>
    </w:p>
    <w:p w14:paraId="401D639F" w14:textId="77777777" w:rsidR="00242FB5" w:rsidRDefault="00242FB5" w:rsidP="00242FB5">
      <w:pPr>
        <w:pStyle w:val="ListBullet"/>
      </w:pPr>
      <w:r>
        <w:t>Conducted usability reviews, accessibility evaluations, and iterative design validation to identify experience gaps and improve digital-service quality.</w:t>
      </w:r>
    </w:p>
    <w:p w14:paraId="0BCD74AF" w14:textId="77777777" w:rsidR="00242FB5" w:rsidRDefault="00242FB5" w:rsidP="00242FB5">
      <w:pPr>
        <w:pStyle w:val="ListBullet"/>
      </w:pPr>
      <w:r>
        <w:t>Presented workflow findings, usability recommendations, and design decisions to stakeholders, helping teams understand user pain points and prioritize experience improvements.</w:t>
      </w:r>
    </w:p>
    <w:p w14:paraId="64735ECE" w14:textId="16A9B4EC" w:rsidR="00242FB5" w:rsidRDefault="00242FB5" w:rsidP="00242FB5">
      <w:pPr>
        <w:pStyle w:val="ListBullet"/>
      </w:pPr>
      <w:r>
        <w:t>Mentored team members on</w:t>
      </w:r>
      <w:r>
        <w:rPr>
          <w:rStyle w:val="apple-converted-space"/>
          <w:color w:val="000000"/>
        </w:rPr>
        <w:t> </w:t>
      </w:r>
      <w:r w:rsidRPr="00242FB5">
        <w:rPr>
          <w:rStyle w:val="Strong"/>
          <w:b w:val="0"/>
          <w:bCs w:val="0"/>
          <w:color w:val="000000"/>
        </w:rPr>
        <w:t>UX standards, accessibility, design documentation, Agile collaboration, and design-to-development practices</w:t>
      </w:r>
      <w:r w:rsidRPr="00242FB5">
        <w:rPr>
          <w:b/>
          <w:bCs/>
        </w:rPr>
        <w:t>.</w:t>
      </w:r>
    </w:p>
    <w:p w14:paraId="6BD7CBCF" w14:textId="5BA8B784" w:rsidR="007B6A7D" w:rsidRPr="00D5177E" w:rsidRDefault="00194022" w:rsidP="00CC6B13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Designed intuitive healthcare member and provider experiences that simplified interactions involving eligibility, claims, benefits, and sensitive member information</w:t>
      </w:r>
      <w:r w:rsidR="007B6A7D" w:rsidRPr="00D5177E">
        <w:rPr>
          <w:rFonts w:ascii="Calibri" w:hAnsi="Calibri" w:cs="Calibri"/>
        </w:rPr>
        <w:t>.</w:t>
      </w:r>
    </w:p>
    <w:p w14:paraId="65F7B5B0" w14:textId="77777777" w:rsidR="00194022" w:rsidRDefault="00194022" w:rsidP="005F4A0D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Translated complex healthcare requirements and business rules into clear user flows, interaction patterns, and accessible digital experiences.</w:t>
      </w:r>
    </w:p>
    <w:p w14:paraId="1240A512" w14:textId="77777777" w:rsidR="00194022" w:rsidRDefault="00194022" w:rsidP="00D70A97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Developed interactive Power BI dashboards using DAX and Power Query to visualize member enrollment trends, claim statuses, and explanation-of-benefits (EOB) metrics.</w:t>
      </w:r>
    </w:p>
    <w:p w14:paraId="0C13CE33" w14:textId="698F852B" w:rsidR="00D70A97" w:rsidRPr="00D5177E" w:rsidRDefault="00194022" w:rsidP="00D70A97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Partnered with business stakeholders and healthcare SMEs to convert operational needs into actionable UX requirements and prioritized product improvements</w:t>
      </w:r>
      <w:r w:rsidR="00D70A97" w:rsidRPr="00D5177E">
        <w:rPr>
          <w:rFonts w:ascii="Calibri" w:hAnsi="Calibri" w:cs="Calibri"/>
        </w:rPr>
        <w:t>.</w:t>
      </w:r>
    </w:p>
    <w:p w14:paraId="2F54BD5D" w14:textId="77777777" w:rsidR="00194022" w:rsidRDefault="00194022" w:rsidP="00D70A97">
      <w:pPr>
        <w:pStyle w:val="ListBullet"/>
        <w:rPr>
          <w:rStyle w:val="citation-3801"/>
          <w:rFonts w:ascii="Calibri" w:hAnsi="Calibri" w:cs="Calibri"/>
        </w:rPr>
      </w:pPr>
      <w:r w:rsidRPr="00194022">
        <w:rPr>
          <w:rStyle w:val="citation-3801"/>
          <w:rFonts w:ascii="Calibri" w:hAnsi="Calibri" w:cs="Calibri"/>
        </w:rPr>
        <w:t>Created clear, empathetic, and HIPAA-appropriate UX content for claims statuses, eligibility notifications, EOB messaging, validation states, errors, and sensitive healthcare communications</w:t>
      </w:r>
    </w:p>
    <w:p w14:paraId="34DC9FC4" w14:textId="77777777" w:rsidR="00194022" w:rsidRDefault="00194022" w:rsidP="00806CCD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 xml:space="preserve">Designed and supported secure healthcare portals using </w:t>
      </w:r>
      <w:proofErr w:type="spellStart"/>
      <w:r w:rsidRPr="00194022">
        <w:rPr>
          <w:rFonts w:ascii="Calibri" w:hAnsi="Calibri" w:cs="Calibri"/>
        </w:rPr>
        <w:t>Vaadin</w:t>
      </w:r>
      <w:proofErr w:type="spellEnd"/>
      <w:r w:rsidRPr="00194022">
        <w:rPr>
          <w:rFonts w:ascii="Calibri" w:hAnsi="Calibri" w:cs="Calibri"/>
        </w:rPr>
        <w:t>, focusing on usability, accessibility, and reliable interaction with complex medical and member data.</w:t>
      </w:r>
    </w:p>
    <w:p w14:paraId="19EB43F5" w14:textId="77777777" w:rsidR="00194022" w:rsidRDefault="00194022" w:rsidP="00806CCD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lastRenderedPageBreak/>
        <w:t>Built and documented reusable UI components in Storybook, improving consistency and strengthening collaboration between UX, business SMEs, and engineering teams.</w:t>
      </w:r>
    </w:p>
    <w:p w14:paraId="54FB9931" w14:textId="77777777" w:rsidR="00194022" w:rsidRDefault="00194022" w:rsidP="00D70A97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Maintained reusable component patterns and interaction documentation to improve design-system consistency and streamline design-to-development handoff.</w:t>
      </w:r>
    </w:p>
    <w:p w14:paraId="695D8EDA" w14:textId="23EC319E" w:rsidR="00174BBA" w:rsidRDefault="00194022" w:rsidP="00D70A97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>Applied UX writing and content design principles to make complex healthcare terminology, policy information, eligibility details, and system feedback easier for users to understand</w:t>
      </w:r>
      <w:r w:rsidR="00174BBA" w:rsidRPr="00174BBA">
        <w:rPr>
          <w:rFonts w:ascii="Calibri" w:hAnsi="Calibri" w:cs="Calibri"/>
        </w:rPr>
        <w:t>.</w:t>
      </w:r>
    </w:p>
    <w:p w14:paraId="70AEB177" w14:textId="624506C9" w:rsidR="000843E5" w:rsidRPr="00D5177E" w:rsidRDefault="00194022" w:rsidP="00D70A97">
      <w:pPr>
        <w:pStyle w:val="ListBullet"/>
        <w:rPr>
          <w:rFonts w:ascii="Calibri" w:hAnsi="Calibri" w:cs="Calibri"/>
        </w:rPr>
      </w:pPr>
      <w:r w:rsidRPr="00194022">
        <w:rPr>
          <w:rFonts w:ascii="Calibri" w:hAnsi="Calibri" w:cs="Calibri"/>
        </w:rPr>
        <w:t xml:space="preserve">Championed WCAG and ADA accessibility standards across member and provider applications, including keyboard navigation, semantic structure, screen-reader compatibility, ARIA, and accessible focus </w:t>
      </w:r>
      <w:proofErr w:type="gramStart"/>
      <w:r w:rsidRPr="00194022">
        <w:rPr>
          <w:rFonts w:ascii="Calibri" w:hAnsi="Calibri" w:cs="Calibri"/>
        </w:rPr>
        <w:t>states.</w:t>
      </w:r>
      <w:r w:rsidR="000843E5" w:rsidRPr="00D5177E">
        <w:rPr>
          <w:rFonts w:ascii="Calibri" w:hAnsi="Calibri" w:cs="Calibri"/>
        </w:rPr>
        <w:t>.</w:t>
      </w:r>
      <w:proofErr w:type="gramEnd"/>
    </w:p>
    <w:p w14:paraId="0182EE22" w14:textId="442637F0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Performed accessibility reviews and usability evaluations to identify interaction barriers and improve inclusive experiences across enterprise healthcare applications</w:t>
      </w:r>
      <w:r w:rsidR="00D70A97" w:rsidRPr="00D5177E">
        <w:rPr>
          <w:rFonts w:ascii="Calibri" w:hAnsi="Calibri" w:cs="Calibri"/>
        </w:rPr>
        <w:t>.</w:t>
      </w:r>
    </w:p>
    <w:p w14:paraId="62B5BF52" w14:textId="4C23BB77" w:rsidR="00C84FE3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Authored UX and technical design documentation for Angular and </w:t>
      </w:r>
      <w:proofErr w:type="spellStart"/>
      <w:r w:rsidRPr="00A16E3E">
        <w:rPr>
          <w:rFonts w:ascii="Calibri" w:hAnsi="Calibri" w:cs="Calibri"/>
        </w:rPr>
        <w:t>Vaadin</w:t>
      </w:r>
      <w:proofErr w:type="spellEnd"/>
      <w:r w:rsidRPr="00A16E3E">
        <w:rPr>
          <w:rFonts w:ascii="Calibri" w:hAnsi="Calibri" w:cs="Calibri"/>
        </w:rPr>
        <w:t>-based applications, defining interaction behavior, component standards, accessibility requirements, and implementation guidance</w:t>
      </w:r>
      <w:r w:rsidR="00C84FE3" w:rsidRPr="00D5177E">
        <w:rPr>
          <w:rFonts w:ascii="Calibri" w:hAnsi="Calibri" w:cs="Calibri"/>
        </w:rPr>
        <w:t>.</w:t>
      </w:r>
    </w:p>
    <w:p w14:paraId="014DC7ED" w14:textId="01DEE077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Collaborated with engineering teams working across Oracle, PostgreSQL, MongoDB, and Cassandra environments to ensure accurate and reliable presentation of healthcare information in the UI</w:t>
      </w:r>
      <w:r w:rsidR="00D70A97" w:rsidRPr="00D5177E">
        <w:rPr>
          <w:rFonts w:ascii="Calibri" w:hAnsi="Calibri" w:cs="Calibri"/>
        </w:rPr>
        <w:t>.</w:t>
      </w:r>
    </w:p>
    <w:p w14:paraId="1FFB6FE2" w14:textId="2347D8E7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Designed reusable Blazor </w:t>
      </w:r>
      <w:proofErr w:type="spellStart"/>
      <w:r w:rsidRPr="00A16E3E">
        <w:rPr>
          <w:rFonts w:ascii="Calibri" w:hAnsi="Calibri" w:cs="Calibri"/>
        </w:rPr>
        <w:t>WebAssembly</w:t>
      </w:r>
      <w:proofErr w:type="spellEnd"/>
      <w:r w:rsidRPr="00A16E3E">
        <w:rPr>
          <w:rFonts w:ascii="Calibri" w:hAnsi="Calibri" w:cs="Calibri"/>
        </w:rPr>
        <w:t xml:space="preserve"> and Hybrid UI patterns to support consistent user experiences across web and desktop environments</w:t>
      </w:r>
      <w:r w:rsidR="00D70A97" w:rsidRPr="00D5177E">
        <w:rPr>
          <w:rFonts w:ascii="Calibri" w:hAnsi="Calibri" w:cs="Calibri"/>
        </w:rPr>
        <w:t>.</w:t>
      </w:r>
    </w:p>
    <w:p w14:paraId="4A513C59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Optimized data-intensive Vue interfaces by considering Virtual DOM and reactivity behavior, helping maintain responsive experiences across complex healthcare screens.</w:t>
      </w:r>
    </w:p>
    <w:p w14:paraId="72C17112" w14:textId="16E3A82D" w:rsidR="00D70A97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Partnered with healthcare SMEs to ensure UI behavior aligned with CMS requirements, payer benefit rules, EDI 270/271 eligibility data, EOB structures, and compliance expectations.</w:t>
      </w:r>
    </w:p>
    <w:p w14:paraId="398548DC" w14:textId="09251A61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Mentored junior team members on Agile practices, accessibility, test automation, secure development, and design-to-development collaboration.</w:t>
      </w:r>
    </w:p>
    <w:p w14:paraId="3E95BFA0" w14:textId="13FE8662" w:rsidR="00A16E3E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Documented user workflows, interaction patterns, system integrations, design decisions, and technical specifications to support compliance, knowledge sharing, product maintenance, and long-term scalability</w:t>
      </w:r>
      <w:r>
        <w:rPr>
          <w:rFonts w:ascii="Calibri" w:hAnsi="Calibri" w:cs="Calibri"/>
        </w:rPr>
        <w:t>.</w:t>
      </w:r>
    </w:p>
    <w:p w14:paraId="021BB209" w14:textId="68FB5FF4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Participated in Agile/Scrum ceremonies, design reviews, backlog discussions, and cross-functional planning while producing UX specifications, acceptance criteria, and implementation guidance</w:t>
      </w:r>
      <w:r w:rsidR="00D70A97" w:rsidRPr="00D5177E">
        <w:rPr>
          <w:rFonts w:ascii="Calibri" w:hAnsi="Calibri" w:cs="Calibri"/>
        </w:rPr>
        <w:t>.</w:t>
      </w:r>
    </w:p>
    <w:p w14:paraId="52B278AF" w14:textId="6523D6C7" w:rsidR="00270605" w:rsidRPr="005C7624" w:rsidRDefault="00270605" w:rsidP="00270605">
      <w:pPr>
        <w:pStyle w:val="ListBullet"/>
        <w:numPr>
          <w:ilvl w:val="0"/>
          <w:numId w:val="0"/>
        </w:numPr>
      </w:pPr>
      <w:r w:rsidRPr="00D5177E">
        <w:rPr>
          <w:b/>
          <w:bCs/>
        </w:rPr>
        <w:t>Environment:</w:t>
      </w:r>
      <w:r w:rsidRPr="00D5177E">
        <w:t xml:space="preserve"> </w:t>
      </w:r>
      <w:r w:rsidR="00A16E3E" w:rsidRPr="00A16E3E">
        <w:t xml:space="preserve">Figma, Angular 18, TypeScript, </w:t>
      </w:r>
      <w:proofErr w:type="spellStart"/>
      <w:r w:rsidR="00A16E3E" w:rsidRPr="00A16E3E">
        <w:t>Vaadin</w:t>
      </w:r>
      <w:proofErr w:type="spellEnd"/>
      <w:r w:rsidR="00A16E3E" w:rsidRPr="00A16E3E">
        <w:t>, Blazor, Vue.js, Storybook, Power BI, DAX, Power Query, Oracle, PostgreSQL, MongoDB, Cassandra, AWS EC2/CloudWatch, Jenkins, GitHub, Docker, WCAG, ADA, Agile/Scrum</w:t>
      </w:r>
      <w:r w:rsidRPr="005C7624">
        <w:t xml:space="preserve">. </w:t>
      </w:r>
    </w:p>
    <w:p w14:paraId="757F337A" w14:textId="0895F916" w:rsidR="00D70A97" w:rsidRPr="00D5177E" w:rsidRDefault="00D70A97" w:rsidP="008B4ED9">
      <w:pPr>
        <w:rPr>
          <w:rFonts w:ascii="Calibri" w:hAnsi="Calibri" w:cs="Calibri"/>
          <w:b/>
          <w:bCs/>
          <w:color w:val="4F81BD" w:themeColor="accent1"/>
        </w:rPr>
      </w:pPr>
      <w:r w:rsidRPr="00D5177E">
        <w:rPr>
          <w:rFonts w:ascii="Calibri" w:hAnsi="Calibri" w:cs="Calibri"/>
          <w:b/>
          <w:bCs/>
          <w:color w:val="4F81BD" w:themeColor="accent1"/>
        </w:rPr>
        <w:t>Full Stack Developer |</w:t>
      </w:r>
      <w:r w:rsidR="006F23C8">
        <w:rPr>
          <w:rFonts w:ascii="Calibri" w:hAnsi="Calibri" w:cs="Calibri"/>
          <w:b/>
          <w:bCs/>
          <w:color w:val="4F81BD" w:themeColor="accent1"/>
        </w:rPr>
        <w:t>Johns Hopkins Medicine</w:t>
      </w:r>
      <w:r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 w:rsidR="006F23C8">
        <w:rPr>
          <w:rFonts w:ascii="Calibri" w:hAnsi="Calibri" w:cs="Calibri"/>
          <w:b/>
          <w:bCs/>
          <w:color w:val="4F81BD" w:themeColor="accent1"/>
        </w:rPr>
        <w:t>Baltimore</w:t>
      </w:r>
      <w:r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 w:rsidR="006F23C8">
        <w:rPr>
          <w:rFonts w:ascii="Calibri" w:hAnsi="Calibri" w:cs="Calibri"/>
          <w:b/>
          <w:bCs/>
          <w:color w:val="4F81BD" w:themeColor="accent1"/>
        </w:rPr>
        <w:t>MD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                                                            Sept 2017 – May 2019</w:t>
      </w:r>
    </w:p>
    <w:p w14:paraId="55DAB131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Developed enterprise full-stack healthcare applications using Java and Spring Boot microservices, integrating responsive Angular frontends to deliver scalable, maintainable web experiences. </w:t>
      </w:r>
    </w:p>
    <w:p w14:paraId="07BFA2D8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Designed, developed, and optimized RESTful APIs and SOAP web services for secure, reliable integration between internal platforms and third-party enterprise systems. </w:t>
      </w:r>
    </w:p>
    <w:p w14:paraId="50C99975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Implemented Spring Security and role-based access control (RBAC) across backend services and frontend modules to strengthen authentication, authorization, and protected application access. </w:t>
      </w:r>
    </w:p>
    <w:p w14:paraId="12D29922" w14:textId="79A65432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Built and maintained CI/CD pipelines using Jenkins, Maven, and Gradle to automate application builds, testing, packaging, and deployments across multiple environments</w:t>
      </w:r>
      <w:r w:rsidR="00D70A97" w:rsidRPr="00D5177E">
        <w:rPr>
          <w:rFonts w:ascii="Calibri" w:hAnsi="Calibri" w:cs="Calibri"/>
        </w:rPr>
        <w:t>.</w:t>
      </w:r>
    </w:p>
    <w:p w14:paraId="722B7C23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Containerized applications with Docker, deployed services to AWS EC2, and supported Kubernetes-based orchestration to improve deployment consistency and application scalability </w:t>
      </w:r>
    </w:p>
    <w:p w14:paraId="33CBE53B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Designed Redis caching strategies and database performance optimizations to reduce unnecessary data access, improve response times, and support high-availability application workloads. </w:t>
      </w:r>
    </w:p>
    <w:p w14:paraId="1D670E04" w14:textId="53123E39" w:rsidR="00D70A97" w:rsidRDefault="00A16E3E" w:rsidP="00A16E3E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Worked in Agile/Scrum teams, actively participating in sprint planning, daily standups, backlog refinement, code reviews, and retrospectives to support iterative feature delivery</w:t>
      </w:r>
      <w:r w:rsidR="00D70A97" w:rsidRPr="00A16E3E">
        <w:rPr>
          <w:rFonts w:ascii="Calibri" w:hAnsi="Calibri" w:cs="Calibri"/>
        </w:rPr>
        <w:t>.</w:t>
      </w:r>
    </w:p>
    <w:p w14:paraId="1161F3D6" w14:textId="035A2E79" w:rsidR="00A16E3E" w:rsidRPr="00A16E3E" w:rsidRDefault="00A16E3E" w:rsidP="00A16E3E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lastRenderedPageBreak/>
        <w:t>Applied test-driven development (TDD) practices using JUnit, Mockito, Jest, and Cypress to strengthen backend and frontend test coverage and reduce regression risk.</w:t>
      </w:r>
    </w:p>
    <w:p w14:paraId="15918240" w14:textId="133455D3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Developed responsive single-page applications with ReactJS and Angular, using Material UI and Bootstrap to support reusable UI patterns, cross-browser compatibility, and consistent user experiences</w:t>
      </w:r>
      <w:r w:rsidR="00D70A97" w:rsidRPr="00D5177E">
        <w:rPr>
          <w:rFonts w:ascii="Calibri" w:hAnsi="Calibri" w:cs="Calibri"/>
        </w:rPr>
        <w:t>.</w:t>
      </w:r>
    </w:p>
    <w:p w14:paraId="49E08601" w14:textId="77777777" w:rsidR="00A16E3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 xml:space="preserve">Built data-access layers using Hibernate ORM, JDBC, and Spring Data JPA to integrate application services with Oracle, MySQL, and MongoDB databases. </w:t>
      </w:r>
    </w:p>
    <w:p w14:paraId="68B975C4" w14:textId="126B5C87" w:rsidR="00A16E3E" w:rsidRPr="00A16E3E" w:rsidRDefault="00A16E3E" w:rsidP="00A16E3E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Contributed to modernization initiatives by decomposing monolithic applications into Spring Boot microservices and modular frontend components, improving maintainability and deployment flexibility</w:t>
      </w:r>
      <w:r w:rsidR="00D70A97" w:rsidRPr="00A16E3E">
        <w:rPr>
          <w:rFonts w:ascii="Calibri" w:hAnsi="Calibri" w:cs="Calibri"/>
        </w:rPr>
        <w:t>.</w:t>
      </w:r>
    </w:p>
    <w:p w14:paraId="6C130F01" w14:textId="2BBAA595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Implemented WebSocket-based real-time capabilities for application dashboards, notifications, and live status updates, improving responsiveness for time-sensitive workflows.</w:t>
      </w:r>
    </w:p>
    <w:p w14:paraId="32337D3E" w14:textId="4D65A417" w:rsidR="00D70A97" w:rsidRPr="00D5177E" w:rsidRDefault="00A16E3E" w:rsidP="00D70A97">
      <w:pPr>
        <w:pStyle w:val="ListBullet"/>
        <w:rPr>
          <w:rFonts w:ascii="Calibri" w:hAnsi="Calibri" w:cs="Calibri"/>
        </w:rPr>
      </w:pPr>
      <w:r w:rsidRPr="00A16E3E">
        <w:rPr>
          <w:rFonts w:ascii="Calibri" w:hAnsi="Calibri" w:cs="Calibri"/>
        </w:rPr>
        <w:t>Collaborated with UX designers, QA engineers, backend developers, and product stakeholders to improve usability, accessibility, functional quality, and consistency across delivered applications</w:t>
      </w:r>
      <w:r w:rsidR="00D70A97" w:rsidRPr="00D5177E">
        <w:rPr>
          <w:rFonts w:ascii="Calibri" w:hAnsi="Calibri" w:cs="Calibri"/>
        </w:rPr>
        <w:t>.</w:t>
      </w:r>
    </w:p>
    <w:p w14:paraId="7C58924E" w14:textId="442E0543" w:rsidR="00D70A97" w:rsidRPr="00D5177E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>Conducted peer code reviews to enforce coding standards, identify defects early, improve maintainability, and promote reusable development practices across the engineering team.</w:t>
      </w:r>
    </w:p>
    <w:p w14:paraId="6CF1B1EB" w14:textId="2F036A51" w:rsidR="00D70A97" w:rsidRPr="00D5177E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>Configured application monitoring and logging using Log4J and the ELK stack to troubleshoot production issues, analyze system behavior, and improve operational visibility.</w:t>
      </w:r>
    </w:p>
    <w:p w14:paraId="3FEABA11" w14:textId="77777777" w:rsidR="006B7286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 xml:space="preserve">Improved application stability through defensive error handling, production issue resolution, and reliability-focused enhancements that helped reduce downtime and support on-time delivery. </w:t>
      </w:r>
    </w:p>
    <w:p w14:paraId="5316171B" w14:textId="617918F3" w:rsidR="006B7286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>Supported application deployment and runtime configuration on Apache Tomcat, helping maintain consistent behavior across development, test, and production environments.</w:t>
      </w:r>
    </w:p>
    <w:p w14:paraId="612983D7" w14:textId="1305DA03" w:rsidR="006B7286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>Used Selenium and JMeter to support automated functional validation and performance testing, helping identify regression issues and application bottlenecks before release.</w:t>
      </w:r>
    </w:p>
    <w:p w14:paraId="03B19F17" w14:textId="140785B4" w:rsidR="006B7286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>Used GitHub-based version control and Jenkins-driven delivery workflows to manage source changes, support collaborative development, and maintain traceability across releases</w:t>
      </w:r>
      <w:r>
        <w:rPr>
          <w:rFonts w:ascii="Calibri" w:hAnsi="Calibri" w:cs="Calibri"/>
        </w:rPr>
        <w:t>.</w:t>
      </w:r>
    </w:p>
    <w:p w14:paraId="54FEE554" w14:textId="775FDB1A" w:rsidR="00D70A97" w:rsidRPr="00D5177E" w:rsidRDefault="006B7286" w:rsidP="00D70A97">
      <w:pPr>
        <w:pStyle w:val="ListBullet"/>
        <w:rPr>
          <w:rFonts w:ascii="Calibri" w:hAnsi="Calibri" w:cs="Calibri"/>
        </w:rPr>
      </w:pPr>
      <w:r w:rsidRPr="006B7286">
        <w:rPr>
          <w:rFonts w:ascii="Calibri" w:hAnsi="Calibri" w:cs="Calibri"/>
        </w:rPr>
        <w:t>Worked with Kafka and RabbitMQ within distributed application environments to support asynchronous communication and loosely coupled integration between enterprise services</w:t>
      </w:r>
      <w:r w:rsidR="00D70A97" w:rsidRPr="00D5177E">
        <w:rPr>
          <w:rFonts w:ascii="Calibri" w:hAnsi="Calibri" w:cs="Calibri"/>
        </w:rPr>
        <w:t>.</w:t>
      </w:r>
    </w:p>
    <w:p w14:paraId="07555CA7" w14:textId="17B796BF" w:rsidR="00373FD8" w:rsidRPr="00D5177E" w:rsidRDefault="00373FD8" w:rsidP="00373FD8">
      <w:pPr>
        <w:pStyle w:val="ListBullet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 w:rsidRPr="00D5177E">
        <w:rPr>
          <w:rFonts w:ascii="Calibri" w:hAnsi="Calibri" w:cs="Calibri"/>
          <w:b/>
          <w:bCs/>
        </w:rPr>
        <w:t>Environment:</w:t>
      </w:r>
      <w:r w:rsidRPr="00D5177E">
        <w:rPr>
          <w:rFonts w:ascii="Calibri" w:hAnsi="Calibri" w:cs="Calibri"/>
        </w:rPr>
        <w:t xml:space="preserve"> </w:t>
      </w:r>
      <w:r w:rsidR="006B7286" w:rsidRPr="006B7286">
        <w:rPr>
          <w:rFonts w:ascii="Calibri" w:hAnsi="Calibri" w:cs="Calibri"/>
        </w:rPr>
        <w:t xml:space="preserve">Java 9, Spring Boot, Spring Security, Maven, Gradle, Hibernate, Spring Data JPA, Angular, ReactJS, Material UI, Bootstrap, HTML, JavaScript, REST APIs, SOAP, </w:t>
      </w:r>
      <w:proofErr w:type="spellStart"/>
      <w:r w:rsidR="006B7286" w:rsidRPr="006B7286">
        <w:rPr>
          <w:rFonts w:ascii="Calibri" w:hAnsi="Calibri" w:cs="Calibri"/>
        </w:rPr>
        <w:t>WebSockets</w:t>
      </w:r>
      <w:proofErr w:type="spellEnd"/>
      <w:r w:rsidR="006B7286" w:rsidRPr="006B7286">
        <w:rPr>
          <w:rFonts w:ascii="Calibri" w:hAnsi="Calibri" w:cs="Calibri"/>
        </w:rPr>
        <w:t>, Kafka, RabbitMQ, Redis, Oracle, MySQL, MongoDB, JDBC, Apache Tomcat, Docker, Kubernetes, AWS EC2, Jenkins, GitHub, JUnit, Mockito, Jest, Cypress, Selenium, JMeter, Log4J, ELK, Agile/Scrum.</w:t>
      </w:r>
    </w:p>
    <w:p w14:paraId="20AB10F2" w14:textId="498367B1" w:rsidR="00D70A97" w:rsidRPr="00D5177E" w:rsidRDefault="006F23C8" w:rsidP="008B4ED9">
      <w:pPr>
        <w:rPr>
          <w:rFonts w:ascii="Calibri" w:hAnsi="Calibri" w:cs="Calibri"/>
          <w:b/>
          <w:bCs/>
          <w:color w:val="4F81BD" w:themeColor="accent1"/>
        </w:rPr>
      </w:pPr>
      <w:r>
        <w:rPr>
          <w:rFonts w:ascii="Calibri" w:hAnsi="Calibri" w:cs="Calibri"/>
          <w:b/>
          <w:bCs/>
          <w:color w:val="4F81BD" w:themeColor="accent1"/>
        </w:rPr>
        <w:t>Frontend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 Developer | </w:t>
      </w:r>
      <w:r>
        <w:rPr>
          <w:rFonts w:ascii="Calibri" w:hAnsi="Calibri" w:cs="Calibri"/>
          <w:b/>
          <w:bCs/>
          <w:color w:val="4F81BD" w:themeColor="accent1"/>
        </w:rPr>
        <w:t>Saks Fifth Avenue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>
        <w:rPr>
          <w:rFonts w:ascii="Calibri" w:hAnsi="Calibri" w:cs="Calibri"/>
          <w:b/>
          <w:bCs/>
          <w:color w:val="4F81BD" w:themeColor="accent1"/>
        </w:rPr>
        <w:t>New York</w:t>
      </w:r>
      <w:r w:rsidR="00D70A97" w:rsidRPr="00D5177E">
        <w:rPr>
          <w:rFonts w:ascii="Calibri" w:hAnsi="Calibri" w:cs="Calibri"/>
          <w:b/>
          <w:bCs/>
          <w:color w:val="4F81BD" w:themeColor="accent1"/>
        </w:rPr>
        <w:t xml:space="preserve">, </w:t>
      </w:r>
      <w:r>
        <w:rPr>
          <w:rFonts w:ascii="Calibri" w:hAnsi="Calibri" w:cs="Calibri"/>
          <w:b/>
          <w:bCs/>
          <w:color w:val="4F81BD" w:themeColor="accent1"/>
        </w:rPr>
        <w:t>NY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                                                                     J</w:t>
      </w:r>
      <w:r w:rsidR="00B32D77">
        <w:rPr>
          <w:rFonts w:ascii="Calibri" w:hAnsi="Calibri" w:cs="Calibri"/>
          <w:b/>
          <w:bCs/>
          <w:color w:val="4F81BD" w:themeColor="accent1"/>
        </w:rPr>
        <w:t>an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201</w:t>
      </w:r>
      <w:r w:rsidR="006B7286">
        <w:rPr>
          <w:rFonts w:ascii="Calibri" w:hAnsi="Calibri" w:cs="Calibri"/>
          <w:b/>
          <w:bCs/>
          <w:color w:val="4F81BD" w:themeColor="accent1"/>
        </w:rPr>
        <w:t>4</w:t>
      </w:r>
      <w:r w:rsidR="008B4ED9" w:rsidRPr="00D5177E">
        <w:rPr>
          <w:rFonts w:ascii="Calibri" w:hAnsi="Calibri" w:cs="Calibri"/>
          <w:b/>
          <w:bCs/>
          <w:color w:val="4F81BD" w:themeColor="accent1"/>
        </w:rPr>
        <w:t xml:space="preserve"> – July 2016</w:t>
      </w:r>
    </w:p>
    <w:p w14:paraId="2324C831" w14:textId="657B0F01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Developed responsive, customer-facing luxury retail web applications using AngularJS/Angular, JavaScript, HTML5, CSS3, Bootstrap, and reusable UI patterns to deliver consistent shopping experiences across desktop, tablet, and mobile devices</w:t>
      </w:r>
      <w:r w:rsidR="00D70A97" w:rsidRPr="00D5177E">
        <w:rPr>
          <w:rFonts w:ascii="Calibri" w:hAnsi="Calibri" w:cs="Calibri"/>
        </w:rPr>
        <w:t>.</w:t>
      </w:r>
    </w:p>
    <w:p w14:paraId="0B9F9F10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Built reusable front-end components and modular page layouts for content-rich retail experiences, improving consistency, maintainability, and speed of feature delivery across customer-facing applications. </w:t>
      </w:r>
    </w:p>
    <w:p w14:paraId="62ACFAE9" w14:textId="2AE693A4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Translated UX designs, interaction specifications, and business requirements into pixel-accurate, accessible interfaces, collaborating closely with UX designers, product stakeholders, and QA engineers</w:t>
      </w:r>
      <w:r w:rsidR="00D70A97" w:rsidRPr="00D5177E">
        <w:rPr>
          <w:rFonts w:ascii="Calibri" w:hAnsi="Calibri" w:cs="Calibri"/>
        </w:rPr>
        <w:t>.</w:t>
      </w:r>
    </w:p>
    <w:p w14:paraId="2122B14F" w14:textId="187DDD20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Integrated front-end applications with RESTful APIs and SOAP services to securely consume enterprise data and support dynamic, data-driven user experiences across retail web applications</w:t>
      </w:r>
      <w:r w:rsidR="00D70A97" w:rsidRPr="00D5177E">
        <w:rPr>
          <w:rFonts w:ascii="Calibri" w:hAnsi="Calibri" w:cs="Calibri"/>
        </w:rPr>
        <w:t>.</w:t>
      </w:r>
    </w:p>
    <w:p w14:paraId="4AF8F66B" w14:textId="76ECF8FC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Implemented responsive design and cross-browser compatibility, optimizing layouts, navigation, forms, and interactive components for major browsers and varying screen sizes</w:t>
      </w:r>
      <w:r w:rsidR="00D70A97" w:rsidRPr="00D5177E">
        <w:rPr>
          <w:rFonts w:ascii="Calibri" w:hAnsi="Calibri" w:cs="Calibri"/>
        </w:rPr>
        <w:t>.</w:t>
      </w:r>
    </w:p>
    <w:p w14:paraId="36E8FC1F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Developed single-page application (SPA) features using Angular and ReactJS, applying component-based architecture, reusable state patterns, Material UI, and Bootstrap to improve UI consistency and maintainability. </w:t>
      </w:r>
    </w:p>
    <w:p w14:paraId="3B0ECE14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lastRenderedPageBreak/>
        <w:t xml:space="preserve">Improved front-end performance through efficient rendering, optimized client-server interactions, caching strategies, and reduction of unnecessary data requests across high-traffic application workflows. </w:t>
      </w:r>
    </w:p>
    <w:p w14:paraId="15F0EB81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Applied secure authentication and role-based access control patterns in collaboration with Spring Security services to protect account-level functionality and restricted application features. </w:t>
      </w:r>
    </w:p>
    <w:p w14:paraId="26E3B7DD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Implemented WebSocket-based real-time UI capabilities for notifications, live status updates, and event-driven experiences without requiring full-page refreshes. </w:t>
      </w:r>
    </w:p>
    <w:p w14:paraId="793AA688" w14:textId="6A8812B1" w:rsidR="00B83B53" w:rsidRDefault="00D70A97" w:rsidP="00B83B53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>Built data access layers using Hibernate ORM, JDBC, and Spring Data JPA to interact with Oracle, MySQL, and MongoDB databases.</w:t>
      </w:r>
    </w:p>
    <w:p w14:paraId="5BF09405" w14:textId="50540CBF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Collaborated with Java/Spring Boot teams to integrate frontend modules with microservices, JSON-based APIs, and enterprise application services while maintaining separation between presentation and business logic.</w:t>
      </w:r>
    </w:p>
    <w:p w14:paraId="23C35A37" w14:textId="39DDDC36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Configured CI/CD workflows using Jenkins, Maven, and Gradle to automate build, test, and deployment processes and support faster, more reliable releases across development environments.</w:t>
      </w:r>
    </w:p>
    <w:p w14:paraId="73956EF9" w14:textId="0F42B2B6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Containerized application components with Docker and supported deployments to AWS EC2 and Kubernetes-based environments, improving consistency across development, testing, and production systems.</w:t>
      </w:r>
    </w:p>
    <w:p w14:paraId="669A63D0" w14:textId="16B7447A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Built data-access and service integration layers using Hibernate ORM, JDBC, and Spring Data JPA with Oracle, MySQL, and MongoDB to support data-driven web functionality.</w:t>
      </w:r>
    </w:p>
    <w:p w14:paraId="5AD4F290" w14:textId="15D30D7E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Contributed to application modernization by decomposing monolithic applications into modular frontend components and service-oriented architectures, improving scalability and maintainability.</w:t>
      </w:r>
    </w:p>
    <w:p w14:paraId="57DFBFF4" w14:textId="35D532DC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Worked with Kafka and RabbitMQ-backed services to support asynchronous enterprise workflows and event-driven updates consumed by customer-facing applications.</w:t>
      </w:r>
    </w:p>
    <w:p w14:paraId="42FBEBB3" w14:textId="223612A8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Used JMeter and browser-based testing techniques to identify performance bottlenecks, validate application responsiveness, and support stable experiences under increased traffic.</w:t>
      </w:r>
    </w:p>
    <w:p w14:paraId="5BB5260C" w14:textId="3EE5BB0D" w:rsid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Partnered with UX and QA teams to review usability, accessibility, visual consistency, and interaction quality, resolving defects before release and improving the overall customer experience.</w:t>
      </w:r>
    </w:p>
    <w:p w14:paraId="3FCACAF1" w14:textId="61ADAC1B" w:rsidR="00B83B53" w:rsidRPr="00B83B53" w:rsidRDefault="00B83B53" w:rsidP="00B83B53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Worked in Agile/Scrum teams using GitHub for version control and code reviews, participating in sprint planning, daily standups, retrospectives, and iterative delivery while consistently meeting release commitments.</w:t>
      </w:r>
    </w:p>
    <w:p w14:paraId="3E6905F1" w14:textId="77777777" w:rsidR="00D70A97" w:rsidRPr="00D5177E" w:rsidRDefault="00D70A97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>Contributed to migration efforts by transforming monolithic applications into microservices and modular frontends.</w:t>
      </w:r>
    </w:p>
    <w:p w14:paraId="5E15B43C" w14:textId="77777777" w:rsidR="00D70A97" w:rsidRPr="00D5177E" w:rsidRDefault="00D70A97" w:rsidP="00D70A97">
      <w:pPr>
        <w:pStyle w:val="ListBullet"/>
        <w:rPr>
          <w:rFonts w:ascii="Calibri" w:hAnsi="Calibri" w:cs="Calibri"/>
        </w:rPr>
      </w:pPr>
      <w:r w:rsidRPr="00D5177E">
        <w:rPr>
          <w:rFonts w:ascii="Calibri" w:hAnsi="Calibri" w:cs="Calibri"/>
        </w:rPr>
        <w:t xml:space="preserve">Implemented </w:t>
      </w:r>
      <w:proofErr w:type="spellStart"/>
      <w:r w:rsidRPr="00D5177E">
        <w:rPr>
          <w:rFonts w:ascii="Calibri" w:hAnsi="Calibri" w:cs="Calibri"/>
        </w:rPr>
        <w:t>WebSockets</w:t>
      </w:r>
      <w:proofErr w:type="spellEnd"/>
      <w:r w:rsidRPr="00D5177E">
        <w:rPr>
          <w:rFonts w:ascii="Calibri" w:hAnsi="Calibri" w:cs="Calibri"/>
        </w:rPr>
        <w:t xml:space="preserve"> for real-time features such as dashboards, notifications, and trading applications.</w:t>
      </w:r>
    </w:p>
    <w:p w14:paraId="5B6F27F8" w14:textId="77777777" w:rsidR="00B83B53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 xml:space="preserve">Created robust front-end validation, error handling, loading states, and user-feedback patterns to make application behavior predictable and improve overall usability. </w:t>
      </w:r>
    </w:p>
    <w:p w14:paraId="1ADDD9DB" w14:textId="6813A872" w:rsidR="00D70A97" w:rsidRPr="00D5177E" w:rsidRDefault="00B83B53" w:rsidP="00D70A97">
      <w:pPr>
        <w:pStyle w:val="ListBullet"/>
        <w:rPr>
          <w:rFonts w:ascii="Calibri" w:hAnsi="Calibri" w:cs="Calibri"/>
        </w:rPr>
      </w:pPr>
      <w:r w:rsidRPr="00B83B53">
        <w:rPr>
          <w:rFonts w:ascii="Calibri" w:hAnsi="Calibri" w:cs="Calibri"/>
        </w:rPr>
        <w:t>Implemented automated unit, integration, and UI testing using JUnit, Mockito, Jest, Cypress, and Selenium to reduce regressions and strengthen release confidence across frontend and backend components</w:t>
      </w:r>
      <w:r w:rsidR="00D70A97" w:rsidRPr="00D5177E">
        <w:rPr>
          <w:rFonts w:ascii="Calibri" w:hAnsi="Calibri" w:cs="Calibri"/>
        </w:rPr>
        <w:t>.</w:t>
      </w:r>
    </w:p>
    <w:p w14:paraId="5B8A1E1F" w14:textId="2C304EAA" w:rsidR="00373FD8" w:rsidRPr="00D5177E" w:rsidRDefault="00373FD8" w:rsidP="00373FD8">
      <w:pPr>
        <w:pStyle w:val="ListBullet"/>
        <w:numPr>
          <w:ilvl w:val="0"/>
          <w:numId w:val="0"/>
        </w:numPr>
        <w:rPr>
          <w:rFonts w:ascii="Calibri" w:hAnsi="Calibri" w:cs="Calibri"/>
        </w:rPr>
      </w:pPr>
      <w:r w:rsidRPr="00D5177E">
        <w:rPr>
          <w:rFonts w:ascii="Calibri" w:hAnsi="Calibri" w:cs="Calibri"/>
          <w:b/>
          <w:bCs/>
        </w:rPr>
        <w:t>Environment:</w:t>
      </w:r>
      <w:r w:rsidRPr="00D5177E">
        <w:rPr>
          <w:rFonts w:ascii="Calibri" w:hAnsi="Calibri" w:cs="Calibri"/>
        </w:rPr>
        <w:t xml:space="preserve"> </w:t>
      </w:r>
      <w:r w:rsidR="00B83B53" w:rsidRPr="00B83B53">
        <w:rPr>
          <w:rFonts w:ascii="Calibri" w:hAnsi="Calibri" w:cs="Calibri"/>
        </w:rPr>
        <w:t xml:space="preserve">JavaScript, HTML5, CSS3, AngularJS/Angular, ReactJS, Material UI, Bootstrap, Java 8, Spring Boot, Spring Security, REST APIs, SOAP, JSON, </w:t>
      </w:r>
      <w:proofErr w:type="spellStart"/>
      <w:r w:rsidR="00B83B53" w:rsidRPr="00B83B53">
        <w:rPr>
          <w:rFonts w:ascii="Calibri" w:hAnsi="Calibri" w:cs="Calibri"/>
        </w:rPr>
        <w:t>WebSockets</w:t>
      </w:r>
      <w:proofErr w:type="spellEnd"/>
      <w:r w:rsidR="00B83B53" w:rsidRPr="00B83B53">
        <w:rPr>
          <w:rFonts w:ascii="Calibri" w:hAnsi="Calibri" w:cs="Calibri"/>
        </w:rPr>
        <w:t>, Maven, Gradle, Hibernate, Spring Data JPA, JDBC, Oracle, MySQL, MongoDB, Redis, Kafka, RabbitMQ, Apache Tomcat, JUnit, Mockito, Jest, Cypress, Selenium, JMeter, Jenkins, GitHub, Docker, Kubernetes, Log4j, AWS EC2, Agile/Scrum.</w:t>
      </w:r>
    </w:p>
    <w:sectPr w:rsidR="00373FD8" w:rsidRPr="00D5177E" w:rsidSect="008B4E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BE83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713F64"/>
    <w:multiLevelType w:val="multilevel"/>
    <w:tmpl w:val="4070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419635">
    <w:abstractNumId w:val="8"/>
  </w:num>
  <w:num w:numId="2" w16cid:durableId="1815371170">
    <w:abstractNumId w:val="6"/>
  </w:num>
  <w:num w:numId="3" w16cid:durableId="75857704">
    <w:abstractNumId w:val="5"/>
  </w:num>
  <w:num w:numId="4" w16cid:durableId="225142077">
    <w:abstractNumId w:val="4"/>
  </w:num>
  <w:num w:numId="5" w16cid:durableId="993414833">
    <w:abstractNumId w:val="7"/>
  </w:num>
  <w:num w:numId="6" w16cid:durableId="333194305">
    <w:abstractNumId w:val="3"/>
  </w:num>
  <w:num w:numId="7" w16cid:durableId="1266117652">
    <w:abstractNumId w:val="2"/>
  </w:num>
  <w:num w:numId="8" w16cid:durableId="926571748">
    <w:abstractNumId w:val="1"/>
  </w:num>
  <w:num w:numId="9" w16cid:durableId="129135978">
    <w:abstractNumId w:val="0"/>
  </w:num>
  <w:num w:numId="10" w16cid:durableId="1796674091">
    <w:abstractNumId w:val="9"/>
  </w:num>
  <w:num w:numId="11" w16cid:durableId="165152252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3E5"/>
    <w:rsid w:val="00097813"/>
    <w:rsid w:val="000C73C8"/>
    <w:rsid w:val="000E3EFF"/>
    <w:rsid w:val="0015074B"/>
    <w:rsid w:val="00174BBA"/>
    <w:rsid w:val="00175143"/>
    <w:rsid w:val="00194022"/>
    <w:rsid w:val="001C3115"/>
    <w:rsid w:val="001D4AEE"/>
    <w:rsid w:val="001D5B1A"/>
    <w:rsid w:val="001E03C4"/>
    <w:rsid w:val="00203FD7"/>
    <w:rsid w:val="00242FB5"/>
    <w:rsid w:val="00267330"/>
    <w:rsid w:val="00270605"/>
    <w:rsid w:val="00282B1C"/>
    <w:rsid w:val="0029639D"/>
    <w:rsid w:val="002A33EF"/>
    <w:rsid w:val="003109E8"/>
    <w:rsid w:val="00326CCD"/>
    <w:rsid w:val="00326F90"/>
    <w:rsid w:val="00373FD8"/>
    <w:rsid w:val="00396038"/>
    <w:rsid w:val="003A0689"/>
    <w:rsid w:val="003B1D28"/>
    <w:rsid w:val="00433AF6"/>
    <w:rsid w:val="00452CD4"/>
    <w:rsid w:val="00454AE2"/>
    <w:rsid w:val="005B0A36"/>
    <w:rsid w:val="005F4A0D"/>
    <w:rsid w:val="006B7286"/>
    <w:rsid w:val="006D0495"/>
    <w:rsid w:val="006F23C8"/>
    <w:rsid w:val="00704675"/>
    <w:rsid w:val="00714667"/>
    <w:rsid w:val="0072421D"/>
    <w:rsid w:val="00784F37"/>
    <w:rsid w:val="007A7780"/>
    <w:rsid w:val="007A7BEB"/>
    <w:rsid w:val="007B6A7D"/>
    <w:rsid w:val="00806CCD"/>
    <w:rsid w:val="008451F8"/>
    <w:rsid w:val="008A73FD"/>
    <w:rsid w:val="008B4ED9"/>
    <w:rsid w:val="008B7613"/>
    <w:rsid w:val="00912024"/>
    <w:rsid w:val="0096290A"/>
    <w:rsid w:val="009775F9"/>
    <w:rsid w:val="00A16E3E"/>
    <w:rsid w:val="00A3014E"/>
    <w:rsid w:val="00A44D4A"/>
    <w:rsid w:val="00AA1D8D"/>
    <w:rsid w:val="00B007B7"/>
    <w:rsid w:val="00B205AC"/>
    <w:rsid w:val="00B2704F"/>
    <w:rsid w:val="00B32D77"/>
    <w:rsid w:val="00B47730"/>
    <w:rsid w:val="00B61472"/>
    <w:rsid w:val="00B83B53"/>
    <w:rsid w:val="00C46902"/>
    <w:rsid w:val="00C54F27"/>
    <w:rsid w:val="00C84FE3"/>
    <w:rsid w:val="00CB0664"/>
    <w:rsid w:val="00CC27C1"/>
    <w:rsid w:val="00CC6B13"/>
    <w:rsid w:val="00CE75E7"/>
    <w:rsid w:val="00D5177E"/>
    <w:rsid w:val="00D70A97"/>
    <w:rsid w:val="00D82C97"/>
    <w:rsid w:val="00DA03AB"/>
    <w:rsid w:val="00DA1088"/>
    <w:rsid w:val="00DF4A69"/>
    <w:rsid w:val="00E071BA"/>
    <w:rsid w:val="00E56D7A"/>
    <w:rsid w:val="00E57B17"/>
    <w:rsid w:val="00EA3298"/>
    <w:rsid w:val="00ED1860"/>
    <w:rsid w:val="00F7323B"/>
    <w:rsid w:val="00FA27C8"/>
    <w:rsid w:val="00FC693F"/>
    <w:rsid w:val="00FE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33CA6E"/>
  <w14:defaultImageDpi w14:val="300"/>
  <w15:docId w15:val="{D90B8C74-DA8A-CD4B-8EEE-69C7B541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109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9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270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itation-2156">
    <w:name w:val="citation-2156"/>
    <w:basedOn w:val="DefaultParagraphFont"/>
    <w:rsid w:val="009775F9"/>
  </w:style>
  <w:style w:type="character" w:customStyle="1" w:styleId="citation-2241">
    <w:name w:val="citation-2241"/>
    <w:basedOn w:val="DefaultParagraphFont"/>
    <w:rsid w:val="009775F9"/>
  </w:style>
  <w:style w:type="character" w:customStyle="1" w:styleId="citation-2238">
    <w:name w:val="citation-2238"/>
    <w:basedOn w:val="DefaultParagraphFont"/>
    <w:rsid w:val="009775F9"/>
  </w:style>
  <w:style w:type="character" w:customStyle="1" w:styleId="citation-2235">
    <w:name w:val="citation-2235"/>
    <w:basedOn w:val="DefaultParagraphFont"/>
    <w:rsid w:val="009775F9"/>
  </w:style>
  <w:style w:type="character" w:customStyle="1" w:styleId="citation-2234">
    <w:name w:val="citation-2234"/>
    <w:basedOn w:val="DefaultParagraphFont"/>
    <w:rsid w:val="009775F9"/>
  </w:style>
  <w:style w:type="character" w:customStyle="1" w:styleId="citation-762">
    <w:name w:val="citation-762"/>
    <w:basedOn w:val="DefaultParagraphFont"/>
    <w:rsid w:val="00806CCD"/>
  </w:style>
  <w:style w:type="character" w:customStyle="1" w:styleId="citation-758">
    <w:name w:val="citation-758"/>
    <w:basedOn w:val="DefaultParagraphFont"/>
    <w:rsid w:val="00806CCD"/>
  </w:style>
  <w:style w:type="character" w:customStyle="1" w:styleId="citation-756">
    <w:name w:val="citation-756"/>
    <w:basedOn w:val="DefaultParagraphFont"/>
    <w:rsid w:val="00806CCD"/>
  </w:style>
  <w:style w:type="character" w:customStyle="1" w:styleId="citation-749">
    <w:name w:val="citation-749"/>
    <w:basedOn w:val="DefaultParagraphFont"/>
    <w:rsid w:val="00806CCD"/>
  </w:style>
  <w:style w:type="character" w:customStyle="1" w:styleId="citation-750">
    <w:name w:val="citation-750"/>
    <w:basedOn w:val="DefaultParagraphFont"/>
    <w:rsid w:val="00806CCD"/>
  </w:style>
  <w:style w:type="character" w:customStyle="1" w:styleId="citation-857">
    <w:name w:val="citation-857"/>
    <w:basedOn w:val="DefaultParagraphFont"/>
    <w:rsid w:val="00806CCD"/>
  </w:style>
  <w:style w:type="character" w:customStyle="1" w:styleId="citation-854">
    <w:name w:val="citation-854"/>
    <w:basedOn w:val="DefaultParagraphFont"/>
    <w:rsid w:val="00806CCD"/>
  </w:style>
  <w:style w:type="character" w:customStyle="1" w:styleId="citation-853">
    <w:name w:val="citation-853"/>
    <w:basedOn w:val="DefaultParagraphFont"/>
    <w:rsid w:val="00806CCD"/>
  </w:style>
  <w:style w:type="character" w:customStyle="1" w:styleId="citation-852">
    <w:name w:val="citation-852"/>
    <w:basedOn w:val="DefaultParagraphFont"/>
    <w:rsid w:val="00806CCD"/>
  </w:style>
  <w:style w:type="character" w:customStyle="1" w:styleId="citation-863">
    <w:name w:val="citation-863"/>
    <w:basedOn w:val="DefaultParagraphFont"/>
    <w:rsid w:val="00DA03AB"/>
  </w:style>
  <w:style w:type="character" w:customStyle="1" w:styleId="citation-1601">
    <w:name w:val="citation-1601"/>
    <w:basedOn w:val="DefaultParagraphFont"/>
    <w:rsid w:val="003B1D28"/>
  </w:style>
  <w:style w:type="character" w:customStyle="1" w:styleId="citation-1592">
    <w:name w:val="citation-1592"/>
    <w:basedOn w:val="DefaultParagraphFont"/>
    <w:rsid w:val="003B1D28"/>
  </w:style>
  <w:style w:type="character" w:customStyle="1" w:styleId="citation-336">
    <w:name w:val="citation-336"/>
    <w:basedOn w:val="DefaultParagraphFont"/>
    <w:rsid w:val="000843E5"/>
  </w:style>
  <w:style w:type="character" w:customStyle="1" w:styleId="citation-3734">
    <w:name w:val="citation-3734"/>
    <w:basedOn w:val="DefaultParagraphFont"/>
    <w:rsid w:val="00FE0B65"/>
  </w:style>
  <w:style w:type="character" w:customStyle="1" w:styleId="citation-3733">
    <w:name w:val="citation-3733"/>
    <w:basedOn w:val="DefaultParagraphFont"/>
    <w:rsid w:val="00FE0B65"/>
  </w:style>
  <w:style w:type="character" w:customStyle="1" w:styleId="citation-3725">
    <w:name w:val="citation-3725"/>
    <w:basedOn w:val="DefaultParagraphFont"/>
    <w:rsid w:val="00FE0B65"/>
  </w:style>
  <w:style w:type="character" w:customStyle="1" w:styleId="citation-3809">
    <w:name w:val="citation-3809"/>
    <w:basedOn w:val="DefaultParagraphFont"/>
    <w:rsid w:val="00FE0B65"/>
  </w:style>
  <w:style w:type="character" w:customStyle="1" w:styleId="citation-3806">
    <w:name w:val="citation-3806"/>
    <w:basedOn w:val="DefaultParagraphFont"/>
    <w:rsid w:val="00FE0B65"/>
  </w:style>
  <w:style w:type="character" w:customStyle="1" w:styleId="citation-3805">
    <w:name w:val="citation-3805"/>
    <w:basedOn w:val="DefaultParagraphFont"/>
    <w:rsid w:val="00FE0B65"/>
  </w:style>
  <w:style w:type="character" w:customStyle="1" w:styleId="citation-3802">
    <w:name w:val="citation-3802"/>
    <w:basedOn w:val="DefaultParagraphFont"/>
    <w:rsid w:val="00FE0B65"/>
  </w:style>
  <w:style w:type="character" w:customStyle="1" w:styleId="citation-3801">
    <w:name w:val="citation-3801"/>
    <w:basedOn w:val="DefaultParagraphFont"/>
    <w:rsid w:val="00FE0B65"/>
  </w:style>
  <w:style w:type="character" w:customStyle="1" w:styleId="citation-3798">
    <w:name w:val="citation-3798"/>
    <w:basedOn w:val="DefaultParagraphFont"/>
    <w:rsid w:val="005F4A0D"/>
  </w:style>
  <w:style w:type="character" w:customStyle="1" w:styleId="citation-5805">
    <w:name w:val="citation-5805"/>
    <w:basedOn w:val="DefaultParagraphFont"/>
    <w:rsid w:val="00A3014E"/>
  </w:style>
  <w:style w:type="character" w:customStyle="1" w:styleId="citation-5796">
    <w:name w:val="citation-5796"/>
    <w:basedOn w:val="DefaultParagraphFont"/>
    <w:rsid w:val="00A3014E"/>
  </w:style>
  <w:style w:type="character" w:customStyle="1" w:styleId="citation-5789">
    <w:name w:val="citation-5789"/>
    <w:basedOn w:val="DefaultParagraphFont"/>
    <w:rsid w:val="007B6A7D"/>
  </w:style>
  <w:style w:type="character" w:customStyle="1" w:styleId="citation-659">
    <w:name w:val="citation-659"/>
    <w:basedOn w:val="DefaultParagraphFont"/>
    <w:rsid w:val="00174BBA"/>
  </w:style>
  <w:style w:type="character" w:customStyle="1" w:styleId="citation-658">
    <w:name w:val="citation-658"/>
    <w:basedOn w:val="DefaultParagraphFont"/>
    <w:rsid w:val="00174BBA"/>
  </w:style>
  <w:style w:type="character" w:customStyle="1" w:styleId="citation-656">
    <w:name w:val="citation-656"/>
    <w:basedOn w:val="DefaultParagraphFont"/>
    <w:rsid w:val="00174BBA"/>
  </w:style>
  <w:style w:type="character" w:customStyle="1" w:styleId="apple-converted-space">
    <w:name w:val="apple-converted-space"/>
    <w:basedOn w:val="DefaultParagraphFont"/>
    <w:rsid w:val="00242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28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nojdepuri3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4409</Words>
  <Characters>25134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Manoj Depuri</cp:lastModifiedBy>
  <cp:revision>2</cp:revision>
  <dcterms:created xsi:type="dcterms:W3CDTF">2026-09-25T15:41:00Z</dcterms:created>
  <dcterms:modified xsi:type="dcterms:W3CDTF">2026-09-25T15:41:00Z</dcterms:modified>
  <cp:category/>
</cp:coreProperties>
</file>